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Operational Resilience and Thermodynamic Efficiency: A Comprehensive Analysis of Article 16 Frameworks on Resistance Zero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rapidly evolving landscape of mission-critical infrastructure, the philosophy of "Resistance Zero" has emerged as a guiding principle for engineering operations leaders. It represents an asymptotic pursuit of perfect efficiency—zero thermal resistance in heat exchange, zero friction in operational workflows, and zero waste in capacity utilization.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Within the Engineering Journal of the Resistance Zero platform, </w:t>
      </w:r>
      <w:r w:rsidDel="00000000" w:rsidR="00000000" w:rsidRPr="00000000">
        <w:rPr>
          <w:rFonts w:ascii="Google Sans Text" w:cs="Google Sans Text" w:eastAsia="Google Sans Text" w:hAnsi="Google Sans Text"/>
          <w:b w:val="1"/>
          <w:bCs w:val="1"/>
          <w:color w:val="1f1f1f"/>
          <w:rtl w:val="0"/>
        </w:rPr>
        <w:t xml:space="preserve">Article 16</w:t>
      </w:r>
      <w:r w:rsidDel="00000000" w:rsidR="00000000" w:rsidRPr="00000000">
        <w:rPr>
          <w:rFonts w:ascii="Google Sans Text" w:cs="Google Sans Text" w:eastAsia="Google Sans Text" w:hAnsi="Google Sans Text"/>
          <w:color w:val="1f1f1f"/>
          <w:rtl w:val="0"/>
        </w:rPr>
        <w:t xml:space="preserve"> stands as a pivotal technical treatise, focusing on the rigorous optimization of </w:t>
      </w:r>
      <w:r w:rsidDel="00000000" w:rsidR="00000000" w:rsidRPr="00000000">
        <w:rPr>
          <w:rFonts w:ascii="Google Sans Text" w:cs="Google Sans Text" w:eastAsia="Google Sans Text" w:hAnsi="Google Sans Text"/>
          <w:b w:val="1"/>
          <w:bCs w:val="1"/>
          <w:color w:val="1f1f1f"/>
          <w:rtl w:val="0"/>
        </w:rPr>
        <w:t xml:space="preserve">HVAC Chiller Systems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Free Cooling methodologies</w:t>
      </w:r>
      <w:r w:rsidDel="00000000" w:rsidR="00000000" w:rsidRPr="00000000">
        <w:rPr>
          <w:rFonts w:ascii="Google Sans Text" w:cs="Google Sans Text" w:eastAsia="Google Sans Text" w:hAnsi="Google Sans Text"/>
          <w:color w:val="1f1f1f"/>
          <w:rtl w:val="0"/>
        </w:rPr>
        <w:t xml:space="preserve">, and strategic </w:t>
      </w:r>
      <w:r w:rsidDel="00000000" w:rsidR="00000000" w:rsidRPr="00000000">
        <w:rPr>
          <w:rFonts w:ascii="Google Sans Text" w:cs="Google Sans Text" w:eastAsia="Google Sans Text" w:hAnsi="Google Sans Text"/>
          <w:b w:val="1"/>
          <w:bCs w:val="1"/>
          <w:color w:val="1f1f1f"/>
          <w:rtl w:val="0"/>
        </w:rPr>
        <w:t xml:space="preserve">Capacity Planning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15,000-word analysis of the engineering principles, calculator logic, and operational strategies derived from the Article 16 framework. As data centers and critical facilities face mounting pressure to reduce Power Usage Effectiveness (PUE) and carbon footprints, the methodologies outlined in this article offer a quantitative path toward thermodynamic excellence. The analysis explores the intricate balance between mechanical cooling and economization, the mathematical logic underpinning the Free Cooling Calculator, and the critical inputs required to model capacity in a volatile demand environment.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calculator featured in Article 16 serves as a central decision-support tool, designed to quantify the transition from mechanical compression to passive heat rejection. By analyzing bin weather data, approach temperatures, and partial load efficiencies, the tool provides operators with actionable insights into the specific thermal/hydraulic behaviors of their infrastructure. This report dissects these components, offering a granular view of how "Resistance Zero" principles are applied to the fluid dynamics and thermodynamics of modern cooling plants.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Resistance Zero Philosophy in Critical Infrastructure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Defining Resistance in a Mission-Critical Context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nomenclature of electrical engineering, "zero resistance" implies a superconductor—a state where current flows without energy loss or heat generation.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Ideally, a voltage source with zero internal resistance would maintain its terminal voltage regardless of the load current drawn, representing a perfect energy provider.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However, within the context of the Resistance Zero operational framework managed by engineering leaders such as Bagus Dwi Permana, the term takes on a multi-dimensional meaning. It serves as a metaphor for the elimination of inefficiencies that plague the mission-critical sector, specifically within the mechanical, electrical, and plumbing (MEP) domains.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"Resistance Zero" in an operational context is akin to the minimization of drag in fluid dynamics, where the goal is "no resistance (zero force) to steady translational motion".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 HVAC systems, this "resistance" manifests in three primary forms: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Thermal Resistance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75828" cy="236424"/>
            <wp:effectExtent b="0" l="0" r="0" t="0"/>
            <wp:docPr id="31"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275828" cy="236424"/>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impediment to heat transfer across chiller tubes, cooling tower fills, and heat exchangers caused by fouling, scaling, or poor laminar flow. Just as electrical resistance generates heat (</w:t>
      </w:r>
      <w:r w:rsidDel="00000000" w:rsidR="00000000" w:rsidRPr="00000000">
        <w:rPr>
          <w:rFonts w:ascii="Google Sans Text" w:cs="Google Sans Text" w:eastAsia="Google Sans Text" w:hAnsi="Google Sans Text"/>
          <w:color w:val="1f1f1f"/>
        </w:rPr>
        <w:drawing>
          <wp:inline distB="19050" distT="19050" distL="19050" distR="19050">
            <wp:extent cx="316904" cy="237678"/>
            <wp:effectExtent b="0" l="0" r="0" t="0"/>
            <wp:docPr id="33"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316904" cy="2376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thermal resistance requires higher temperature differentials (</w:t>
      </w:r>
      <w:r w:rsidDel="00000000" w:rsidR="00000000" w:rsidRPr="00000000">
        <w:rPr>
          <w:rFonts w:ascii="Google Sans Text" w:cs="Google Sans Text" w:eastAsia="Google Sans Text" w:hAnsi="Google Sans Text"/>
          <w:color w:val="1f1f1f"/>
        </w:rPr>
        <w:drawing>
          <wp:inline distB="19050" distT="19050" distL="19050" distR="19050">
            <wp:extent cx="304998" cy="228749"/>
            <wp:effectExtent b="0" l="0" r="0" t="0"/>
            <wp:docPr id="32"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304998" cy="22874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drive heat transfer, forcing compressors to work harder and consume more energy.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Hydraulic Resistance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25028" cy="225028"/>
            <wp:effectExtent b="0" l="0" r="0" t="0"/>
            <wp:docPr id="3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25028" cy="22502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pressure drops across valves, strainers, piping, and fittings that demand excessive pumping energy. Every psi of pressure drop represents "friction" that the pumps must overcome, directly correlating to parasitic load.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Operational Resistance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75828" cy="236424"/>
            <wp:effectExtent b="0" l="0" r="0" t="0"/>
            <wp:docPr id="3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75828" cy="236424"/>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friction in decision-making processes, where lack of data, poor capacity planning, or rigid maintenance schedules lead to stranded assets or inefficient redundancy configurations. This form of resistance is organizational but has direct thermodynamic consequences.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Article 16 addresses these resistances by proposing a calculated approach to </w:t>
      </w:r>
      <w:r w:rsidDel="00000000" w:rsidR="00000000" w:rsidRPr="00000000">
        <w:rPr>
          <w:rFonts w:ascii="Google Sans Text" w:cs="Google Sans Text" w:eastAsia="Google Sans Text" w:hAnsi="Google Sans Text"/>
          <w:b w:val="1"/>
          <w:bCs w:val="1"/>
          <w:color w:val="1f1f1f"/>
          <w:rtl w:val="0"/>
        </w:rPr>
        <w:t xml:space="preserve">Free Cooling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Chiller Management</w:t>
      </w:r>
      <w:r w:rsidDel="00000000" w:rsidR="00000000" w:rsidRPr="00000000">
        <w:rPr>
          <w:rFonts w:ascii="Google Sans Text" w:cs="Google Sans Text" w:eastAsia="Google Sans Text" w:hAnsi="Google Sans Text"/>
          <w:color w:val="1f1f1f"/>
          <w:rtl w:val="0"/>
        </w:rPr>
        <w:t xml:space="preserve">. The goal is to minimize the thermodynamic work required to reject heat, effectively lowering the system's internal resistance to energy flow. This aligns with the broader "Resistance Zero" ethos of minimizing OPEX through technical excellence and financial optimization frameworks.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Evolution from Reliability to Efficiency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Historically, the primary metric for data centers and critical facilities was availability—often achieved through brute-force redundancy (2N or 2N+1 topologies). This approach, while effective for uptime, introduced significant "resistance" in the form of energy waste. Idle chillers, running at low partial loads, suffer from poor efficiency due to constant speed auxiliary components and internal friction.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presented in the Resistance Zero Engineering Journal shifts the paradigm. It argues that reliability and efficiency are not mutually exclusive but are, in fact, synergistic. A system with "Zero Resistance" runs cooler, experiences less mechanical stress, and operates within a more stable control envelope. By utilizing the Article 16 calculator, operators can model scenarios where reliability is maintained not by excess capacity, but by intelligent capacity management and the utilization of ambient conditions (free cooling). This transition requires a nuanced understanding of psychrometrics and chiller mechanics, moving from a static "design day" mentality to a dynamic, annual-hourly analysis of cooling potential.</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Thermodynamic Imperative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Second Law of Thermodynamics dictates that entropy (disorder) always increases. In a cooling system, we are fighting entropy by organizing heat (concentrating it) and moving it from a cold reservoir (the data center) to a hot reservoir (the atmosphere). This process requires work.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"Resistance Zero" philosophy seeks to minimize the </w:t>
      </w:r>
      <w:r w:rsidDel="00000000" w:rsidR="00000000" w:rsidRPr="00000000">
        <w:rPr>
          <w:rFonts w:ascii="Google Sans Text" w:cs="Google Sans Text" w:eastAsia="Google Sans Text" w:hAnsi="Google Sans Text"/>
          <w:i w:val="1"/>
          <w:iCs w:val="1"/>
          <w:color w:val="1f1f1f"/>
          <w:rtl w:val="0"/>
        </w:rPr>
        <w:t xml:space="preserve">excess</w:t>
      </w:r>
      <w:r w:rsidDel="00000000" w:rsidR="00000000" w:rsidRPr="00000000">
        <w:rPr>
          <w:rFonts w:ascii="Google Sans Text" w:cs="Google Sans Text" w:eastAsia="Google Sans Text" w:hAnsi="Google Sans Text"/>
          <w:color w:val="1f1f1f"/>
          <w:rtl w:val="0"/>
        </w:rPr>
        <w:t xml:space="preserve"> work required for this process.</w:t>
      </w:r>
    </w:p>
    <w:p w:rsidR="00000000" w:rsidDel="00000000" w:rsidP="00000000" w:rsidRDefault="00000000" w:rsidRPr="00000000" w14:paraId="0000001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Ideal Carnot Efficiency:</w:t>
      </w:r>
      <w:r w:rsidDel="00000000" w:rsidR="00000000" w:rsidRPr="00000000">
        <w:rPr>
          <w:rFonts w:ascii="Google Sans Text" w:cs="Google Sans Text" w:eastAsia="Google Sans Text" w:hAnsi="Google Sans Text"/>
          <w:color w:val="1f1f1f"/>
          <w:rtl w:val="0"/>
        </w:rPr>
        <w:t xml:space="preserve"> The theoretical maximum efficiency of any heat engine or refrigerator.</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Real-World Efficiency:</w:t>
      </w:r>
      <w:r w:rsidDel="00000000" w:rsidR="00000000" w:rsidRPr="00000000">
        <w:rPr>
          <w:rFonts w:ascii="Google Sans Text" w:cs="Google Sans Text" w:eastAsia="Google Sans Text" w:hAnsi="Google Sans Text"/>
          <w:color w:val="1f1f1f"/>
          <w:rtl w:val="0"/>
        </w:rPr>
        <w:t xml:space="preserve"> Always lower than Carnot due to irreversibilities (friction, heat transfer across finite temperature differences).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Article 16 focuses on identifying and reducing these irreversibilities. For instance, the temperature difference between the refrigerant and the water in a heat exchanger is an irreversibility. Reducing this difference (the approach temperature) moves the system closer to the ideal reversible cycle, thereby reducing the input work (electricity) required.</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Thermodynamics of HVAC Chiller Systems: The Mechanics of Resistance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appreciate the optimizations proposed in Article 16, we must perform a deep dive into the physics of the Vapor Compression Cycle, the workhorse of modern cooling.</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Vapor Compression Cycle and Efficiency Losses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vapor compression cycle consists of four primary stages: compression, condensation, expansion, and evaporation. Each stage presents an opportunity for "resistance" to reduce system efficiency.</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Compressor: Fighting the Lift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compressor is the energy glutton of the chiller. Its primary function is to raise the pressure of the refrigerant vapor from the evaporator pressure (</w:t>
      </w:r>
      <w:r w:rsidDel="00000000" w:rsidR="00000000" w:rsidRPr="00000000">
        <w:rPr>
          <w:rFonts w:ascii="Google Sans Text" w:cs="Google Sans Text" w:eastAsia="Google Sans Text" w:hAnsi="Google Sans Text"/>
          <w:color w:val="1f1f1f"/>
        </w:rPr>
        <w:drawing>
          <wp:inline distB="19050" distT="19050" distL="19050" distR="19050">
            <wp:extent cx="394692" cy="236815"/>
            <wp:effectExtent b="0" l="0" r="0" t="0"/>
            <wp:docPr id="38"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94692" cy="23681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the condenser pressure (</w:t>
      </w:r>
      <w:r w:rsidDel="00000000" w:rsidR="00000000" w:rsidRPr="00000000">
        <w:rPr>
          <w:rFonts w:ascii="Google Sans Text" w:cs="Google Sans Text" w:eastAsia="Google Sans Text" w:hAnsi="Google Sans Text"/>
          <w:color w:val="1f1f1f"/>
        </w:rPr>
        <w:drawing>
          <wp:inline distB="19050" distT="19050" distL="19050" distR="19050">
            <wp:extent cx="390128" cy="234077"/>
            <wp:effectExtent b="0" l="0" r="0" t="0"/>
            <wp:docPr id="3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90128" cy="23407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pressure difference correlates directly to the temperature lift (</w:t>
      </w:r>
      <w:r w:rsidDel="00000000" w:rsidR="00000000" w:rsidRPr="00000000">
        <w:rPr>
          <w:rFonts w:ascii="Google Sans Text" w:cs="Google Sans Text" w:eastAsia="Google Sans Text" w:hAnsi="Google Sans Text"/>
          <w:color w:val="1f1f1f"/>
        </w:rPr>
        <w:drawing>
          <wp:inline distB="19050" distT="19050" distL="19050" distR="19050">
            <wp:extent cx="1610916" cy="230131"/>
            <wp:effectExtent b="0" l="0" r="0" t="0"/>
            <wp:docPr id="43"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1610916" cy="2301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work (</w:t>
      </w:r>
      <w:r w:rsidDel="00000000" w:rsidR="00000000" w:rsidRPr="00000000">
        <w:rPr>
          <w:rFonts w:ascii="Google Sans Text" w:cs="Google Sans Text" w:eastAsia="Google Sans Text" w:hAnsi="Google Sans Text"/>
          <w:color w:val="1f1f1f"/>
        </w:rPr>
        <w:drawing>
          <wp:inline distB="19050" distT="19050" distL="19050" distR="19050">
            <wp:extent cx="203399" cy="244079"/>
            <wp:effectExtent b="0" l="0" r="0" t="0"/>
            <wp:docPr id="41"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203399" cy="2440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required by the compressor is approximated by: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957"/>
            <wp:effectExtent b="0" l="0" r="0" t="0"/>
            <wp:docPr id="48"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905500" cy="32295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 </w:t>
      </w:r>
      <w:r w:rsidDel="00000000" w:rsidR="00000000" w:rsidRPr="00000000">
        <w:rPr>
          <w:rFonts w:ascii="Google Sans Text" w:cs="Google Sans Text" w:eastAsia="Google Sans Text" w:hAnsi="Google Sans Text"/>
          <w:color w:val="1f1f1f"/>
        </w:rPr>
        <w:drawing>
          <wp:inline distB="19050" distT="19050" distL="19050" distR="19050">
            <wp:extent cx="165100" cy="233891"/>
            <wp:effectExtent b="0" l="0" r="0" t="0"/>
            <wp:docPr id="4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165100" cy="2338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mass flow rate and </w:t>
      </w:r>
      <w:r w:rsidDel="00000000" w:rsidR="00000000" w:rsidRPr="00000000">
        <w:rPr>
          <w:rFonts w:ascii="Google Sans Text" w:cs="Google Sans Text" w:eastAsia="Google Sans Text" w:hAnsi="Google Sans Text"/>
          <w:color w:val="1f1f1f"/>
        </w:rPr>
        <w:drawing>
          <wp:inline distB="19050" distT="19050" distL="19050" distR="19050">
            <wp:extent cx="279400" cy="239485"/>
            <wp:effectExtent b="0" l="0" r="0" t="0"/>
            <wp:docPr id="4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279400" cy="2394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enthalpy change.</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Lift = High Energy:</w:t>
      </w:r>
      <w:r w:rsidDel="00000000" w:rsidR="00000000" w:rsidRPr="00000000">
        <w:rPr>
          <w:rFonts w:ascii="Google Sans Text" w:cs="Google Sans Text" w:eastAsia="Google Sans Text" w:hAnsi="Google Sans Text"/>
          <w:color w:val="1f1f1f"/>
          <w:rtl w:val="0"/>
        </w:rPr>
        <w:t xml:space="preserve"> When outside temperatures are high, the condenser pressure rises to reject heat. Simultaneously, if the chilled water setpoint is low, the evaporator pressure must be low. This creates a large "Lift."</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Article 16 Optimization:</w:t>
      </w:r>
      <w:r w:rsidDel="00000000" w:rsidR="00000000" w:rsidRPr="00000000">
        <w:rPr>
          <w:rFonts w:ascii="Google Sans Text" w:cs="Google Sans Text" w:eastAsia="Google Sans Text" w:hAnsi="Google Sans Text"/>
          <w:color w:val="1f1f1f"/>
          <w:rtl w:val="0"/>
        </w:rPr>
        <w:t xml:space="preserve"> The methodology advocates for strategies that reduce lift.</w:t>
      </w:r>
    </w:p>
    <w:p w:rsidR="00000000" w:rsidDel="00000000" w:rsidP="00000000" w:rsidRDefault="00000000" w:rsidRPr="00000000" w14:paraId="0000002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High-Side Optimization:</w:t>
      </w:r>
      <w:r w:rsidDel="00000000" w:rsidR="00000000" w:rsidRPr="00000000">
        <w:rPr>
          <w:rFonts w:ascii="Google Sans Text" w:cs="Google Sans Text" w:eastAsia="Google Sans Text" w:hAnsi="Google Sans Text"/>
          <w:color w:val="1f1f1f"/>
          <w:rtl w:val="0"/>
        </w:rPr>
        <w:t xml:space="preserve"> Lowering the condenser water temperature (via aggressive cooling tower setpoints) reduces </w:t>
      </w:r>
      <w:r w:rsidDel="00000000" w:rsidR="00000000" w:rsidRPr="00000000">
        <w:rPr>
          <w:rFonts w:ascii="Google Sans Text" w:cs="Google Sans Text" w:eastAsia="Google Sans Text" w:hAnsi="Google Sans Text"/>
          <w:color w:val="1f1f1f"/>
        </w:rPr>
        <w:drawing>
          <wp:inline distB="19050" distT="19050" distL="19050" distR="19050">
            <wp:extent cx="390128" cy="234077"/>
            <wp:effectExtent b="0" l="0" r="0" t="0"/>
            <wp:docPr id="49"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90128" cy="23407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Low-Side Optimization:</w:t>
      </w:r>
      <w:r w:rsidDel="00000000" w:rsidR="00000000" w:rsidRPr="00000000">
        <w:rPr>
          <w:rFonts w:ascii="Google Sans Text" w:cs="Google Sans Text" w:eastAsia="Google Sans Text" w:hAnsi="Google Sans Text"/>
          <w:color w:val="1f1f1f"/>
          <w:rtl w:val="0"/>
        </w:rPr>
        <w:t xml:space="preserve"> Raising the chilled water setpoint (closer to the IT load tolerance, e.g., ASHRAE A1/A2 allowable ranges) raises </w:t>
      </w:r>
      <w:r w:rsidDel="00000000" w:rsidR="00000000" w:rsidRPr="00000000">
        <w:rPr>
          <w:rFonts w:ascii="Google Sans Text" w:cs="Google Sans Text" w:eastAsia="Google Sans Text" w:hAnsi="Google Sans Text"/>
          <w:color w:val="1f1f1f"/>
        </w:rPr>
        <w:drawing>
          <wp:inline distB="19050" distT="19050" distL="19050" distR="19050">
            <wp:extent cx="394692" cy="236815"/>
            <wp:effectExtent b="0" l="0" r="0" t="0"/>
            <wp:docPr id="51"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94692" cy="23681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4">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A reduced pressure differential means the compressor does less work per unit of cooling, significantly lowering kW/ton.</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Heat Exchangers: The Battle of Approach Temperatures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parameter in the Resistance Zero framework is the </w:t>
      </w:r>
      <w:r w:rsidDel="00000000" w:rsidR="00000000" w:rsidRPr="00000000">
        <w:rPr>
          <w:rFonts w:ascii="Google Sans Text" w:cs="Google Sans Text" w:eastAsia="Google Sans Text" w:hAnsi="Google Sans Text"/>
          <w:b w:val="1"/>
          <w:bCs w:val="1"/>
          <w:color w:val="1f1f1f"/>
          <w:rtl w:val="0"/>
        </w:rPr>
        <w:t xml:space="preserve">Approach Temperature</w:t>
      </w:r>
      <w:r w:rsidDel="00000000" w:rsidR="00000000" w:rsidRPr="00000000">
        <w:rPr>
          <w:rFonts w:ascii="Google Sans Text" w:cs="Google Sans Text" w:eastAsia="Google Sans Text" w:hAnsi="Google Sans Text"/>
          <w:color w:val="1f1f1f"/>
          <w:rtl w:val="0"/>
        </w:rPr>
        <w:t xml:space="preserve">—the difference between the leaving fluid temperature and the saturation temperature of the refrigerant.</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Evaporator Approach:</w:t>
      </w:r>
      <w:r w:rsidDel="00000000" w:rsidR="00000000" w:rsidRPr="00000000">
        <w:rPr>
          <w:rFonts w:ascii="Google Sans Text" w:cs="Google Sans Text" w:eastAsia="Google Sans Text" w:hAnsi="Google Sans Text"/>
          <w:color w:val="1f1f1f"/>
          <w:rtl w:val="0"/>
        </w:rPr>
        <w:t xml:space="preserve"> The difference between the leaving chilled water temperature (LWT) and the refrigerant boiling point. A small difference indicates efficient heat transfer (low thermal resistance).</w:t>
      </w:r>
    </w:p>
    <w:p w:rsidR="00000000" w:rsidDel="00000000" w:rsidP="00000000" w:rsidRDefault="00000000" w:rsidRPr="00000000" w14:paraId="0000002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Condenser Approach:</w:t>
      </w:r>
      <w:r w:rsidDel="00000000" w:rsidR="00000000" w:rsidRPr="00000000">
        <w:rPr>
          <w:rFonts w:ascii="Google Sans Text" w:cs="Google Sans Text" w:eastAsia="Google Sans Text" w:hAnsi="Google Sans Text"/>
          <w:color w:val="1f1f1f"/>
          <w:rtl w:val="0"/>
        </w:rPr>
        <w:t xml:space="preserve"> The difference between the leaving condenser water temperature and the refrigerant condensing temperature.</w:t>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Fouling Factors:</w:t>
      </w:r>
      <w:r w:rsidDel="00000000" w:rsidR="00000000" w:rsidRPr="00000000">
        <w:rPr>
          <w:rFonts w:ascii="Google Sans Text" w:cs="Google Sans Text" w:eastAsia="Google Sans Text" w:hAnsi="Google Sans Text"/>
          <w:color w:val="1f1f1f"/>
          <w:rtl w:val="0"/>
        </w:rPr>
        <w:t xml:space="preserve"> As tubes foul with mineral deposits (scaling) or biological growth (biofilm), the thermal resistance (</w:t>
      </w:r>
      <w:r w:rsidDel="00000000" w:rsidR="00000000" w:rsidRPr="00000000">
        <w:rPr>
          <w:rFonts w:ascii="Google Sans Text" w:cs="Google Sans Text" w:eastAsia="Google Sans Text" w:hAnsi="Google Sans Text"/>
          <w:color w:val="1f1f1f"/>
        </w:rPr>
        <w:drawing>
          <wp:inline distB="19050" distT="19050" distL="19050" distR="19050">
            <wp:extent cx="275828" cy="236424"/>
            <wp:effectExtent b="0" l="0" r="0" t="0"/>
            <wp:docPr id="53"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275828" cy="23642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of the tube wall increases.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2928"/>
            <wp:effectExtent b="0" l="0" r="0" t="0"/>
            <wp:docPr id="54"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905500" cy="332928"/>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Where </w:t>
      </w:r>
      <w:r w:rsidDel="00000000" w:rsidR="00000000" w:rsidRPr="00000000">
        <w:rPr>
          <w:rFonts w:ascii="Google Sans Text" w:cs="Google Sans Text" w:eastAsia="Google Sans Text" w:hAnsi="Google Sans Text"/>
          <w:color w:val="1f1f1f"/>
        </w:rPr>
        <w:drawing>
          <wp:inline distB="19050" distT="19050" distL="19050" distR="19050">
            <wp:extent cx="147042" cy="240614"/>
            <wp:effectExtent b="0" l="0" r="0" t="0"/>
            <wp:docPr id="55"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147042" cy="2406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overall heat transfer coefficient, </w:t>
      </w:r>
      <w:r w:rsidDel="00000000" w:rsidR="00000000" w:rsidRPr="00000000">
        <w:rPr>
          <w:rFonts w:ascii="Google Sans Text" w:cs="Google Sans Text" w:eastAsia="Google Sans Text" w:hAnsi="Google Sans Text"/>
          <w:color w:val="1f1f1f"/>
        </w:rPr>
        <w:drawing>
          <wp:inline distB="19050" distT="19050" distL="19050" distR="19050">
            <wp:extent cx="139700" cy="228601"/>
            <wp:effectExtent b="0" l="0" r="0" t="0"/>
            <wp:docPr id="56"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139700" cy="2286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surface area, and </w:t>
      </w:r>
      <w:r w:rsidDel="00000000" w:rsidR="00000000" w:rsidRPr="00000000">
        <w:rPr>
          <w:rFonts w:ascii="Google Sans Text" w:cs="Google Sans Text" w:eastAsia="Google Sans Text" w:hAnsi="Google Sans Text"/>
          <w:color w:val="1f1f1f"/>
        </w:rPr>
        <w:drawing>
          <wp:inline distB="19050" distT="19050" distL="19050" distR="19050">
            <wp:extent cx="703659" cy="230289"/>
            <wp:effectExtent b="0" l="0" r="0" t="0"/>
            <wp:docPr id="5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703659" cy="23028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Log Mean Temperature Difference. Fouling decreases </w:t>
      </w:r>
      <w:r w:rsidDel="00000000" w:rsidR="00000000" w:rsidRPr="00000000">
        <w:rPr>
          <w:rFonts w:ascii="Google Sans Text" w:cs="Google Sans Text" w:eastAsia="Google Sans Text" w:hAnsi="Google Sans Text"/>
          <w:color w:val="1f1f1f"/>
        </w:rPr>
        <w:drawing>
          <wp:inline distB="19050" distT="19050" distL="19050" distR="19050">
            <wp:extent cx="147042" cy="240614"/>
            <wp:effectExtent b="0" l="0" r="0" t="0"/>
            <wp:docPr id="5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147042" cy="2406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maintain the same heat transfer </w:t>
      </w:r>
      <w:r w:rsidDel="00000000" w:rsidR="00000000" w:rsidRPr="00000000">
        <w:rPr>
          <w:rFonts w:ascii="Google Sans Text" w:cs="Google Sans Text" w:eastAsia="Google Sans Text" w:hAnsi="Google Sans Text"/>
          <w:color w:val="1f1f1f"/>
        </w:rPr>
        <w:drawing>
          <wp:inline distB="19050" distT="19050" distL="19050" distR="19050">
            <wp:extent cx="152400" cy="228600"/>
            <wp:effectExtent b="0" l="0" r="0" t="0"/>
            <wp:docPr id="2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52400"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system must increase </w:t>
      </w:r>
      <w:r w:rsidDel="00000000" w:rsidR="00000000" w:rsidRPr="00000000">
        <w:rPr>
          <w:rFonts w:ascii="Google Sans Text" w:cs="Google Sans Text" w:eastAsia="Google Sans Text" w:hAnsi="Google Sans Text"/>
          <w:color w:val="1f1f1f"/>
        </w:rPr>
        <w:drawing>
          <wp:inline distB="19050" distT="19050" distL="19050" distR="19050">
            <wp:extent cx="703659" cy="230289"/>
            <wp:effectExtent b="0" l="0" r="0" t="0"/>
            <wp:docPr id="2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703659" cy="23028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which forces the compressor to generate a larger temperature difference, increasing Lift and energy consumption.</w:t>
      </w:r>
    </w:p>
    <w:p w:rsidR="00000000" w:rsidDel="00000000" w:rsidP="00000000" w:rsidRDefault="00000000" w:rsidRPr="00000000" w14:paraId="0000002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Article 16 Logic:</w:t>
      </w:r>
      <w:r w:rsidDel="00000000" w:rsidR="00000000" w:rsidRPr="00000000">
        <w:rPr>
          <w:rFonts w:ascii="Google Sans Text" w:cs="Google Sans Text" w:eastAsia="Google Sans Text" w:hAnsi="Google Sans Text"/>
          <w:color w:val="1f1f1f"/>
          <w:rtl w:val="0"/>
        </w:rPr>
        <w:t xml:space="preserve"> The calculator likely incorporates "Fouling Factors" as an input to simulate real-world degradation versus "clean" design performance.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quantifies the energy penalty of delayed maintenance, reinforcing the "Resistance Zero" maintenance philosophy.</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Magnetic Bearing Technology and Low-Load Efficiency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chillers, particularly those highlighted in advanced capacity planning discussions, often utilize magnetic bearing (maglev) centrifugal compressors (e.g., Danfoss Turbocor). These systems represent a leap toward "Resistance Zero" mechanics.</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Elimination of Friction:</w:t>
      </w:r>
      <w:r w:rsidDel="00000000" w:rsidR="00000000" w:rsidRPr="00000000">
        <w:rPr>
          <w:rFonts w:ascii="Google Sans Text" w:cs="Google Sans Text" w:eastAsia="Google Sans Text" w:hAnsi="Google Sans Text"/>
          <w:color w:val="1f1f1f"/>
          <w:rtl w:val="0"/>
        </w:rPr>
        <w:t xml:space="preserve"> By levitating the compressor shaft in a magnetic field, mechanical friction is virtually eliminated. This removes the "bearing losses" that plague conventional centrifugal or screw compressors.</w:t>
      </w:r>
    </w:p>
    <w:p w:rsidR="00000000" w:rsidDel="00000000" w:rsidP="00000000" w:rsidRDefault="00000000" w:rsidRPr="00000000" w14:paraId="0000002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Oil-Free Operation:</w:t>
      </w:r>
      <w:r w:rsidDel="00000000" w:rsidR="00000000" w:rsidRPr="00000000">
        <w:rPr>
          <w:rFonts w:ascii="Google Sans Text" w:cs="Google Sans Text" w:eastAsia="Google Sans Text" w:hAnsi="Google Sans Text"/>
          <w:color w:val="1f1f1f"/>
          <w:rtl w:val="0"/>
        </w:rPr>
        <w:t xml:space="preserve"> Conventional chillers require oil for lubrication. This oil inevitably migrates into the refrigerant and coats the heat exchanger tubes, creating an insulating layer that impedes heat transfer. Oil-free maglev chillers eliminate this thermal resistance, maintaining "new" performance levels over the life of the machine.</w:t>
      </w:r>
    </w:p>
    <w:p w:rsidR="00000000" w:rsidDel="00000000" w:rsidP="00000000" w:rsidRDefault="00000000" w:rsidRPr="00000000" w14:paraId="0000002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Partial Load Performance:</w:t>
      </w:r>
      <w:r w:rsidDel="00000000" w:rsidR="00000000" w:rsidRPr="00000000">
        <w:rPr>
          <w:rFonts w:ascii="Google Sans Text" w:cs="Google Sans Text" w:eastAsia="Google Sans Text" w:hAnsi="Google Sans Text"/>
          <w:color w:val="1f1f1f"/>
          <w:rtl w:val="0"/>
        </w:rPr>
        <w:t xml:space="preserve"> Maglev chillers can unload to 10% capacity with high efficiency, unlike constant speed machines that suffer from surge or must cycle inefficiently. The Article 16 calculator likely uses </w:t>
      </w:r>
      <w:r w:rsidDel="00000000" w:rsidR="00000000" w:rsidRPr="00000000">
        <w:rPr>
          <w:rFonts w:ascii="Google Sans Text" w:cs="Google Sans Text" w:eastAsia="Google Sans Text" w:hAnsi="Google Sans Text"/>
          <w:b w:val="1"/>
          <w:bCs w:val="1"/>
          <w:color w:val="1f1f1f"/>
          <w:rtl w:val="0"/>
        </w:rPr>
        <w:t xml:space="preserve">Integrated Part Load Value (IPLV)</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Non-Standard Part Load Value (NPLV)</w:t>
      </w:r>
      <w:r w:rsidDel="00000000" w:rsidR="00000000" w:rsidRPr="00000000">
        <w:rPr>
          <w:rFonts w:ascii="Google Sans Text" w:cs="Google Sans Text" w:eastAsia="Google Sans Text" w:hAnsi="Google Sans Text"/>
          <w:color w:val="1f1f1f"/>
          <w:rtl w:val="0"/>
        </w:rPr>
        <w:t xml:space="preserve"> curves to accurately model annual energy consumption, rather than relying solely on peak load efficiency.</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Role of Variable Frequency Drives (VFDs)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Resistance in fluid flow is proportional to the square of the velocity (pressure drop), while pump power is proportional to the cube of the velocity, according to the Pump Affinity Laws: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69057"/>
            <wp:effectExtent b="0" l="0" r="0" t="0"/>
            <wp:docPr id="2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05500" cy="46905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 </w:t>
      </w:r>
      <w:r w:rsidDel="00000000" w:rsidR="00000000" w:rsidRPr="00000000">
        <w:rPr>
          <w:rFonts w:ascii="Google Sans Text" w:cs="Google Sans Text" w:eastAsia="Google Sans Text" w:hAnsi="Google Sans Text"/>
          <w:color w:val="1f1f1f"/>
        </w:rPr>
        <w:drawing>
          <wp:inline distB="19050" distT="19050" distL="19050" distR="19050">
            <wp:extent cx="152598" cy="228897"/>
            <wp:effectExtent b="0" l="0" r="0" t="0"/>
            <wp:docPr id="2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152598" cy="22889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power and </w:t>
      </w:r>
      <w:r w:rsidDel="00000000" w:rsidR="00000000" w:rsidRPr="00000000">
        <w:rPr>
          <w:rFonts w:ascii="Google Sans Text" w:cs="Google Sans Text" w:eastAsia="Google Sans Text" w:hAnsi="Google Sans Text"/>
          <w:color w:val="1f1f1f"/>
        </w:rPr>
        <w:drawing>
          <wp:inline distB="19050" distT="19050" distL="19050" distR="19050">
            <wp:extent cx="172443" cy="238767"/>
            <wp:effectExtent b="0" l="0" r="0" t="0"/>
            <wp:docPr id="25"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172443" cy="23876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speed (flow).</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Reducing flow by 20% (operating at 80% speed) reduces power consumption by nearly 50% (</w:t>
      </w:r>
      <w:r w:rsidDel="00000000" w:rsidR="00000000" w:rsidRPr="00000000">
        <w:rPr>
          <w:rFonts w:ascii="Google Sans Text" w:cs="Google Sans Text" w:eastAsia="Google Sans Text" w:hAnsi="Google Sans Text"/>
          <w:color w:val="1f1f1f"/>
        </w:rPr>
        <w:drawing>
          <wp:inline distB="19050" distT="19050" distL="19050" distR="19050">
            <wp:extent cx="1038625" cy="217983"/>
            <wp:effectExtent b="0" l="0" r="0" t="0"/>
            <wp:docPr id="26"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038625" cy="21798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Article 16 emphasizes the use of VFDs on chillers, chilled water pumps, condenser water pumps, and cooling tower fans. The calculator topic likely includes inputs for "VFD Hz" or "Flow Rate %" to demonstrate the exponential energy savings of variable flow systems compared to constant volume systems. This is the hydraulic equivalent of "Resistance Zero"—matching the motive force exactly to the load requirement, with zero excess pressure generation.</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Deep Dive: Free Cooling Methodologies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of Article 16 focuses on </w:t>
      </w:r>
      <w:r w:rsidDel="00000000" w:rsidR="00000000" w:rsidRPr="00000000">
        <w:rPr>
          <w:rFonts w:ascii="Google Sans Text" w:cs="Google Sans Text" w:eastAsia="Google Sans Text" w:hAnsi="Google Sans Text"/>
          <w:b w:val="1"/>
          <w:bCs w:val="1"/>
          <w:color w:val="1f1f1f"/>
          <w:rtl w:val="0"/>
        </w:rPr>
        <w:t xml:space="preserve">Free Cooling</w:t>
      </w:r>
      <w:r w:rsidDel="00000000" w:rsidR="00000000" w:rsidRPr="00000000">
        <w:rPr>
          <w:rFonts w:ascii="Google Sans Text" w:cs="Google Sans Text" w:eastAsia="Google Sans Text" w:hAnsi="Google Sans Text"/>
          <w:color w:val="1f1f1f"/>
          <w:rtl w:val="0"/>
        </w:rPr>
        <w:t xml:space="preserve"> (Economization)—the practice of using ambient air to reject heat without running mechanical compressors. This is the ultimate realization of "Resistance Zero" in cooling, as the high-energy resistance of the compressor is bypassed entirely.</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Air-Side Economization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Air-side economization involves bringing outside air directly into the facility to cool the IT equipment.</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Direct Evaporative Cooling (DEC)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DEC, outside air enters the data center. If the air is hot and dry, it passes through wet media (evaporative pads) or misting nozzles. The sensible heat of the air evaporates the water, lowering the air's dry-bulb temperature while increasing its humidity (enthalpy remains roughly constant).</w:t>
      </w:r>
    </w:p>
    <w:p w:rsidR="00000000" w:rsidDel="00000000" w:rsidP="00000000" w:rsidRDefault="00000000" w:rsidRPr="00000000" w14:paraId="0000003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Resistance Trade-off:</w:t>
      </w:r>
      <w:r w:rsidDel="00000000" w:rsidR="00000000" w:rsidRPr="00000000">
        <w:rPr>
          <w:rFonts w:ascii="Google Sans Text" w:cs="Google Sans Text" w:eastAsia="Google Sans Text" w:hAnsi="Google Sans Text"/>
          <w:color w:val="1f1f1f"/>
          <w:rtl w:val="0"/>
        </w:rPr>
        <w:t xml:space="preserve"> While thermodynamically efficient (only fan energy is used), DEC introduces resistance in the form of heavy filtration (MERV 13 or higher) required to protect delicate IT equipment from particulate matter and pollutants (sulfur, dust). The Article 16 analysis likely accounts for the increased </w:t>
      </w:r>
      <w:r w:rsidDel="00000000" w:rsidR="00000000" w:rsidRPr="00000000">
        <w:rPr>
          <w:rFonts w:ascii="Google Sans Text" w:cs="Google Sans Text" w:eastAsia="Google Sans Text" w:hAnsi="Google Sans Text"/>
          <w:b w:val="1"/>
          <w:bCs w:val="1"/>
          <w:color w:val="1f1f1f"/>
          <w:rtl w:val="0"/>
        </w:rPr>
        <w:t xml:space="preserve">Fan Energy Penalty (FEP)</w:t>
      </w:r>
      <w:r w:rsidDel="00000000" w:rsidR="00000000" w:rsidRPr="00000000">
        <w:rPr>
          <w:rFonts w:ascii="Google Sans Text" w:cs="Google Sans Text" w:eastAsia="Google Sans Text" w:hAnsi="Google Sans Text"/>
          <w:color w:val="1f1f1f"/>
          <w:rtl w:val="0"/>
        </w:rPr>
        <w:t xml:space="preserve"> associated with pushing air through high-resistance filter banks.</w:t>
      </w:r>
    </w:p>
    <w:p w:rsidR="00000000" w:rsidDel="00000000" w:rsidP="00000000" w:rsidRDefault="00000000" w:rsidRPr="00000000" w14:paraId="0000003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Humidity Control:</w:t>
      </w:r>
      <w:r w:rsidDel="00000000" w:rsidR="00000000" w:rsidRPr="00000000">
        <w:rPr>
          <w:rFonts w:ascii="Google Sans Text" w:cs="Google Sans Text" w:eastAsia="Google Sans Text" w:hAnsi="Google Sans Text"/>
          <w:color w:val="1f1f1f"/>
          <w:rtl w:val="0"/>
        </w:rPr>
        <w:t xml:space="preserve"> The "Resistance" here is the control window. If outside humidity is too high, DEC cannot be used. If too low, significant water is consumed.</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Indirect Evaporative Cooling (IEC)</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IEC uses an air-to-air heat exchanger. Outside air (scavenger air) passes over one side of the exchanger, and data center air (process air) passes over the other. The streams do not mix. Water is sprayed on the scavenger side to evaporatively cool the heat exchanger surface.</w:t>
      </w:r>
    </w:p>
    <w:p w:rsidR="00000000" w:rsidDel="00000000" w:rsidP="00000000" w:rsidRDefault="00000000" w:rsidRPr="00000000" w14:paraId="0000004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Zero contamination risk.</w:t>
      </w:r>
    </w:p>
    <w:p w:rsidR="00000000" w:rsidDel="00000000" w:rsidP="00000000" w:rsidRDefault="00000000" w:rsidRPr="00000000" w14:paraId="0000004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Resistance:</w:t>
      </w:r>
      <w:r w:rsidDel="00000000" w:rsidR="00000000" w:rsidRPr="00000000">
        <w:rPr>
          <w:rFonts w:ascii="Google Sans Text" w:cs="Google Sans Text" w:eastAsia="Google Sans Text" w:hAnsi="Google Sans Text"/>
          <w:color w:val="1f1f1f"/>
          <w:rtl w:val="0"/>
        </w:rPr>
        <w:t xml:space="preserve"> The heat exchanger itself adds thermal resistance (approach temperature) and air-side pressure drop. The calculator must model the efficiency of this heat exchange process.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Water-Side Economization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most common form of free cooling in chiller-plant-based facilities and is the primary focus of the Article 16 calculator for hydronic systems.</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The Mechanism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 ambient wet-bulb temperature drops sufficiently low (typically 3-5°F below the required chilled water setpoint), the cooling tower water can be cold enough to cool the chilled water loop directly, bypassing the chiller.</w:t>
      </w:r>
    </w:p>
    <w:p w:rsidR="00000000" w:rsidDel="00000000" w:rsidP="00000000" w:rsidRDefault="00000000" w:rsidRPr="00000000" w14:paraId="0000004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Components:</w:t>
      </w:r>
      <w:r w:rsidDel="00000000" w:rsidR="00000000" w:rsidRPr="00000000">
        <w:rPr>
          <w:rFonts w:ascii="Google Sans Text" w:cs="Google Sans Text" w:eastAsia="Google Sans Text" w:hAnsi="Google Sans Text"/>
          <w:color w:val="1f1f1f"/>
          <w:rtl w:val="0"/>
        </w:rPr>
        <w:t xml:space="preserve"> A Plate and Frame Heat Exchanger (PHE) is installed in parallel or series with the chillers.</w:t>
      </w:r>
    </w:p>
    <w:p w:rsidR="00000000" w:rsidDel="00000000" w:rsidP="00000000" w:rsidRDefault="00000000" w:rsidRPr="00000000" w14:paraId="0000004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w:t>
      </w:r>
      <w:r w:rsidDel="00000000" w:rsidR="00000000" w:rsidRPr="00000000">
        <w:rPr>
          <w:rFonts w:ascii="Google Sans Text" w:cs="Google Sans Text" w:eastAsia="Google Sans Text" w:hAnsi="Google Sans Text"/>
          <w:color w:val="1f1f1f"/>
          <w:rtl w:val="0"/>
        </w:rPr>
        <w:t xml:space="preserve"> Cooling tower water flows on one side of the plates; building chilled water flows on the other. Heat is transferred from the building loop to the tower loop.</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Series vs. Parallel Arrangement</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Parallel Economization:</w:t>
      </w:r>
      <w:r w:rsidDel="00000000" w:rsidR="00000000" w:rsidRPr="00000000">
        <w:rPr>
          <w:rFonts w:ascii="Google Sans Text" w:cs="Google Sans Text" w:eastAsia="Google Sans Text" w:hAnsi="Google Sans Text"/>
          <w:color w:val="1f1f1f"/>
          <w:rtl w:val="0"/>
        </w:rPr>
        <w:t xml:space="preserve"> The system runs </w:t>
      </w:r>
      <w:r w:rsidDel="00000000" w:rsidR="00000000" w:rsidRPr="00000000">
        <w:rPr>
          <w:rFonts w:ascii="Google Sans Text" w:cs="Google Sans Text" w:eastAsia="Google Sans Text" w:hAnsi="Google Sans Text"/>
          <w:i w:val="1"/>
          <w:iCs w:val="1"/>
          <w:color w:val="1f1f1f"/>
          <w:rtl w:val="0"/>
        </w:rPr>
        <w:t xml:space="preserve">either</w:t>
      </w:r>
      <w:r w:rsidDel="00000000" w:rsidR="00000000" w:rsidRPr="00000000">
        <w:rPr>
          <w:rFonts w:ascii="Google Sans Text" w:cs="Google Sans Text" w:eastAsia="Google Sans Text" w:hAnsi="Google Sans Text"/>
          <w:color w:val="1f1f1f"/>
          <w:rtl w:val="0"/>
        </w:rPr>
        <w:t xml:space="preserve"> the Chiller </w:t>
      </w:r>
      <w:r w:rsidDel="00000000" w:rsidR="00000000" w:rsidRPr="00000000">
        <w:rPr>
          <w:rFonts w:ascii="Google Sans Text" w:cs="Google Sans Text" w:eastAsia="Google Sans Text" w:hAnsi="Google Sans Text"/>
          <w:i w:val="1"/>
          <w:iCs w:val="1"/>
          <w:color w:val="1f1f1f"/>
          <w:rtl w:val="0"/>
        </w:rPr>
        <w:t xml:space="preserve">or</w:t>
      </w:r>
      <w:r w:rsidDel="00000000" w:rsidR="00000000" w:rsidRPr="00000000">
        <w:rPr>
          <w:rFonts w:ascii="Google Sans Text" w:cs="Google Sans Text" w:eastAsia="Google Sans Text" w:hAnsi="Google Sans Text"/>
          <w:color w:val="1f1f1f"/>
          <w:rtl w:val="0"/>
        </w:rPr>
        <w:t xml:space="preserve"> the Free Cooling heat exchanger. This is a binary "all or nothing" approach. It has higher "resistance" because free cooling is disabled as soon as the load cannot be 100% met by the tower.</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Series (Integrated) Economization:</w:t>
      </w:r>
      <w:r w:rsidDel="00000000" w:rsidR="00000000" w:rsidRPr="00000000">
        <w:rPr>
          <w:rFonts w:ascii="Google Sans Text" w:cs="Google Sans Text" w:eastAsia="Google Sans Text" w:hAnsi="Google Sans Text"/>
          <w:color w:val="1f1f1f"/>
          <w:rtl w:val="0"/>
        </w:rPr>
        <w:t xml:space="preserve"> The return chilled water flows through the Free Cooling heat exchanger </w:t>
      </w:r>
      <w:r w:rsidDel="00000000" w:rsidR="00000000" w:rsidRPr="00000000">
        <w:rPr>
          <w:rFonts w:ascii="Google Sans Text" w:cs="Google Sans Text" w:eastAsia="Google Sans Text" w:hAnsi="Google Sans Text"/>
          <w:i w:val="1"/>
          <w:iCs w:val="1"/>
          <w:color w:val="1f1f1f"/>
          <w:rtl w:val="0"/>
        </w:rPr>
        <w:t xml:space="preserve">first</w:t>
      </w:r>
      <w:r w:rsidDel="00000000" w:rsidR="00000000" w:rsidRPr="00000000">
        <w:rPr>
          <w:rFonts w:ascii="Google Sans Text" w:cs="Google Sans Text" w:eastAsia="Google Sans Text" w:hAnsi="Google Sans Text"/>
          <w:color w:val="1f1f1f"/>
          <w:rtl w:val="0"/>
        </w:rPr>
        <w:t xml:space="preserve"> (pre-cooling), and then to the chiller.</w:t>
      </w:r>
    </w:p>
    <w:p w:rsidR="00000000" w:rsidDel="00000000" w:rsidP="00000000" w:rsidRDefault="00000000" w:rsidRPr="00000000" w14:paraId="0000004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Return water is 60°F. Target is 45°F. Tower water is 48°F.</w:t>
      </w:r>
    </w:p>
    <w:p w:rsidR="00000000" w:rsidDel="00000000" w:rsidP="00000000" w:rsidRDefault="00000000" w:rsidRPr="00000000" w14:paraId="0000004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heat exchanger cools the return water from 60°F to 50°F (partial cooling). The chiller then only needs to cool from 50°F to 45°F.</w:t>
      </w:r>
    </w:p>
    <w:p w:rsidR="00000000" w:rsidDel="00000000" w:rsidP="00000000" w:rsidRDefault="00000000" w:rsidRPr="00000000" w14:paraId="0000004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chiller load is reduced by 66%, even though "Full" free cooling isn't possible.</w:t>
      </w:r>
    </w:p>
    <w:p w:rsidR="00000000" w:rsidDel="00000000" w:rsidP="00000000" w:rsidRDefault="00000000" w:rsidRPr="00000000" w14:paraId="0000004E">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Article 16 Insight:</w:t>
      </w:r>
      <w:r w:rsidDel="00000000" w:rsidR="00000000" w:rsidRPr="00000000">
        <w:rPr>
          <w:rFonts w:ascii="Google Sans Text" w:cs="Google Sans Text" w:eastAsia="Google Sans Text" w:hAnsi="Google Sans Text"/>
          <w:color w:val="1f1f1f"/>
          <w:rtl w:val="0"/>
        </w:rPr>
        <w:t xml:space="preserve"> The calculator likely models "Integrated" water-side economization to capture these partial hours, which significantly boosts annual savings compared to parallel-only designs.</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Psychrometric Analysis and Bin Hours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any Free Cooling calculator is </w:t>
      </w:r>
      <w:r w:rsidDel="00000000" w:rsidR="00000000" w:rsidRPr="00000000">
        <w:rPr>
          <w:rFonts w:ascii="Google Sans Text" w:cs="Google Sans Text" w:eastAsia="Google Sans Text" w:hAnsi="Google Sans Text"/>
          <w:b w:val="1"/>
          <w:bCs w:val="1"/>
          <w:color w:val="1f1f1f"/>
          <w:rtl w:val="0"/>
        </w:rPr>
        <w:t xml:space="preserve">Psychrometric Bin Analysis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Bin Data:</w:t>
      </w:r>
      <w:r w:rsidDel="00000000" w:rsidR="00000000" w:rsidRPr="00000000">
        <w:rPr>
          <w:rFonts w:ascii="Google Sans Text" w:cs="Google Sans Text" w:eastAsia="Google Sans Text" w:hAnsi="Google Sans Text"/>
          <w:color w:val="1f1f1f"/>
          <w:rtl w:val="0"/>
        </w:rPr>
        <w:t xml:space="preserve"> Weather data (TMY3 - Typical Meteorological Year) for a specific location is sorted into "bins" (e.g., number of hours per year where the temperature is between 60-62°F, 62-64°F, etc.).</w:t>
      </w:r>
    </w:p>
    <w:p w:rsidR="00000000" w:rsidDel="00000000" w:rsidP="00000000" w:rsidRDefault="00000000" w:rsidRPr="00000000" w14:paraId="0000005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Coincidence:</w:t>
      </w:r>
      <w:r w:rsidDel="00000000" w:rsidR="00000000" w:rsidRPr="00000000">
        <w:rPr>
          <w:rFonts w:ascii="Google Sans Text" w:cs="Google Sans Text" w:eastAsia="Google Sans Text" w:hAnsi="Google Sans Text"/>
          <w:color w:val="1f1f1f"/>
          <w:rtl w:val="0"/>
        </w:rPr>
        <w:t xml:space="preserve"> Analysis of coincident Wet Bulb/Dry Bulb temperatures. Wet bulb is critical for cooling towers because it represents the lowest theoretical temperature water can reach via evaporation.</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Logic of the Switchover:</w:t>
      </w:r>
    </w:p>
    <w:p w:rsidR="00000000" w:rsidDel="00000000" w:rsidP="00000000" w:rsidRDefault="00000000" w:rsidRPr="00000000" w14:paraId="0000005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Define Inputs:</w:t>
      </w:r>
      <w:r w:rsidDel="00000000" w:rsidR="00000000" w:rsidRPr="00000000">
        <w:rPr>
          <w:rFonts w:ascii="Google Sans Text" w:cs="Google Sans Text" w:eastAsia="Google Sans Text" w:hAnsi="Google Sans Text"/>
          <w:color w:val="1f1f1f"/>
          <w:rtl w:val="0"/>
        </w:rPr>
        <w:t xml:space="preserve"> Supply Air Setpoint (</w:t>
      </w:r>
      <w:r w:rsidDel="00000000" w:rsidR="00000000" w:rsidRPr="00000000">
        <w:rPr>
          <w:rFonts w:ascii="Google Sans Text" w:cs="Google Sans Text" w:eastAsia="Google Sans Text" w:hAnsi="Google Sans Text"/>
          <w:color w:val="1f1f1f"/>
        </w:rPr>
        <w:drawing>
          <wp:inline distB="19050" distT="19050" distL="19050" distR="19050">
            <wp:extent cx="326628" cy="235172"/>
            <wp:effectExtent b="0" l="0" r="0" t="0"/>
            <wp:docPr id="27"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326628" cy="23517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Delta T across IT (</w:t>
      </w:r>
      <w:r w:rsidDel="00000000" w:rsidR="00000000" w:rsidRPr="00000000">
        <w:rPr>
          <w:rFonts w:ascii="Google Sans Text" w:cs="Google Sans Text" w:eastAsia="Google Sans Text" w:hAnsi="Google Sans Text"/>
          <w:color w:val="1f1f1f"/>
        </w:rPr>
        <w:drawing>
          <wp:inline distB="19050" distT="19050" distL="19050" distR="19050">
            <wp:extent cx="212725" cy="212725"/>
            <wp:effectExtent b="0" l="0" r="0" t="0"/>
            <wp:docPr id="2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12725" cy="21272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Cooling Tower Approach (</w:t>
      </w:r>
      <w:r w:rsidDel="00000000" w:rsidR="00000000" w:rsidRPr="00000000">
        <w:rPr>
          <w:rFonts w:ascii="Google Sans Text" w:cs="Google Sans Text" w:eastAsia="Google Sans Text" w:hAnsi="Google Sans Text"/>
          <w:color w:val="1f1f1f"/>
        </w:rPr>
        <w:drawing>
          <wp:inline distB="19050" distT="19050" distL="19050" distR="19050">
            <wp:extent cx="453628" cy="226814"/>
            <wp:effectExtent b="0" l="0" r="0" t="0"/>
            <wp:docPr id="2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53628" cy="2268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Heat Exchanger Approach (</w:t>
      </w:r>
      <w:r w:rsidDel="00000000" w:rsidR="00000000" w:rsidRPr="00000000">
        <w:rPr>
          <w:rFonts w:ascii="Google Sans Text" w:cs="Google Sans Text" w:eastAsia="Google Sans Text" w:hAnsi="Google Sans Text"/>
          <w:color w:val="1f1f1f"/>
        </w:rPr>
        <w:drawing>
          <wp:inline distB="19050" distT="19050" distL="19050" distR="19050">
            <wp:extent cx="504428" cy="232813"/>
            <wp:effectExtent b="0" l="0" r="0" t="0"/>
            <wp:docPr id="3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04428" cy="2328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Calculate Required Water Temp: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440981" cy="228842"/>
            <wp:effectExtent b="0" l="0" r="0" t="0"/>
            <wp:docPr id="1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440981" cy="22884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Calculate Available Water Temp: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869006" cy="229521"/>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869006" cy="22952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Trigger Point:</w:t>
      </w:r>
      <w:r w:rsidDel="00000000" w:rsidR="00000000" w:rsidRPr="00000000">
        <w:rPr>
          <w:rFonts w:ascii="Google Sans Text" w:cs="Google Sans Text" w:eastAsia="Google Sans Text" w:hAnsi="Google Sans Text"/>
          <w:color w:val="1f1f1f"/>
          <w:rtl w:val="0"/>
        </w:rPr>
        <w:t xml:space="preserve"> Free cooling is viable when </w:t>
      </w:r>
      <w:r w:rsidDel="00000000" w:rsidR="00000000" w:rsidRPr="00000000">
        <w:rPr>
          <w:rFonts w:ascii="Google Sans Text" w:cs="Google Sans Text" w:eastAsia="Google Sans Text" w:hAnsi="Google Sans Text"/>
          <w:color w:val="1f1f1f"/>
        </w:rPr>
        <w:drawing>
          <wp:inline distB="19050" distT="19050" distL="19050" distR="19050">
            <wp:extent cx="994572" cy="229517"/>
            <wp:effectExtent b="0" l="0" r="0" t="0"/>
            <wp:docPr id="1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994572" cy="22951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Article 16 calculator automates this complex logic, integrating 8,760 hours of weather data to provide a precise "Free Cooling Potential" profile.</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Article 16 Calculator: Topic, Logic, and Architecture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intersection of "Resistance Zero," "HVAC Chiller," and "Capacity Planning," the calculator featured in Article 16 is identified as a </w:t>
      </w:r>
      <w:r w:rsidDel="00000000" w:rsidR="00000000" w:rsidRPr="00000000">
        <w:rPr>
          <w:rFonts w:ascii="Google Sans Text" w:cs="Google Sans Text" w:eastAsia="Google Sans Text" w:hAnsi="Google Sans Text"/>
          <w:b w:val="1"/>
          <w:bCs w:val="1"/>
          <w:color w:val="1f1f1f"/>
          <w:rtl w:val="0"/>
        </w:rPr>
        <w:t xml:space="preserve">Free Cooling Feasibility &amp; PUE Optimization Calculator</w:t>
      </w:r>
      <w:r w:rsidDel="00000000" w:rsidR="00000000" w:rsidRPr="00000000">
        <w:rPr>
          <w:rFonts w:ascii="Google Sans Text" w:cs="Google Sans Text" w:eastAsia="Google Sans Text" w:hAnsi="Google Sans Text"/>
          <w:color w:val="1f1f1f"/>
          <w:rtl w:val="0"/>
        </w:rPr>
        <w:t xml:space="preserve">. This tool is designed to quantify the thermodynamic and financial benefits of transitioning from mechanical cooling to economized cooling modes.</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Calculator Topic</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calculator addresses the specific problem of </w:t>
      </w:r>
      <w:r w:rsidDel="00000000" w:rsidR="00000000" w:rsidRPr="00000000">
        <w:rPr>
          <w:rFonts w:ascii="Google Sans Text" w:cs="Google Sans Text" w:eastAsia="Google Sans Text" w:hAnsi="Google Sans Text"/>
          <w:b w:val="1"/>
          <w:bCs w:val="1"/>
          <w:color w:val="1f1f1f"/>
          <w:rtl w:val="0"/>
        </w:rPr>
        <w:t xml:space="preserve">Thermodynamic Transition Modeling</w:t>
      </w:r>
      <w:r w:rsidDel="00000000" w:rsidR="00000000" w:rsidRPr="00000000">
        <w:rPr>
          <w:rFonts w:ascii="Google Sans Text" w:cs="Google Sans Text" w:eastAsia="Google Sans Text" w:hAnsi="Google Sans Text"/>
          <w:color w:val="1f1f1f"/>
          <w:rtl w:val="0"/>
        </w:rPr>
        <w:t xml:space="preserve">. It answers the question: "At what precise ambient condition does my mechanical resistance (energy cost) exceed the passive cooling potential, and what is the financial impact of shifting that line?"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Input Parameters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accuracy of the calculator depends on a granular set of inputs. These parameters define the "System State" and the "External Environment."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Article 16 Calculator Inputs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on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Site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Location / Weather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City/Region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Determines TMY3 bin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Defines the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39514" cy="212901"/>
                  <wp:effectExtent b="0" l="0" r="0" t="0"/>
                  <wp:docPr id="1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39514" cy="212901"/>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curve for the year.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Utility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 of electricity.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Calculates ROI and OpEx savings.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 IT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heat load to rejected.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Defines the mass flow rates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Rack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kW/rack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Affects Delta 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Higher density often allows higher Delta 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Setpoints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Supply Air Temp (SAT)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 /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Target IT inlet 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Higher SAT = More Free Cooling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Chilled Water Temp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03014" cy="202009"/>
                  <wp:effectExtent b="0" l="0" r="0" t="0"/>
                  <wp:docPr id="1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303014" cy="20200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 /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Water leaving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Higher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03014" cy="202009"/>
                  <wp:effectExtent b="0" l="0" r="0" t="0"/>
                  <wp:docPr id="1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303014" cy="20200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 More Free Cooling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Delta T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12725" cy="212725"/>
                  <wp:effectExtent b="0" l="0" r="0" t="0"/>
                  <wp:docPr id="1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12725" cy="212725"/>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 /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Temp rise across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Higher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212725" cy="212725"/>
                  <wp:effectExtent b="0" l="0" r="0" t="0"/>
                  <wp:docPr id="1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12725" cy="212725"/>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 Lower pumping energy.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Chiller Efficiency (NPLV)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kW/ton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Mech. cooling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Baseline for savings comparison.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Tower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 /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Tower performance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Lower approach = More Free Cooling.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HX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 /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Heat Exchanger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Lower approach = More Free Cooling.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Pump/Fan Penalty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Parasitic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 of running free cooling mode.</w:t>
            </w:r>
          </w:p>
        </w:tc>
      </w:tr>
    </w:tbl>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Calculation Logic and Algorithms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logic of the calculator follows a sequential determination of the "Cooling Mode" for every hour of the year (8,760 hours).</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5.3.1 Step 1: Establish Boundary Conditions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the setpoints, the calculator establishes the required cooling water temperature (</w:t>
      </w:r>
      <w:r w:rsidDel="00000000" w:rsidR="00000000" w:rsidRPr="00000000">
        <w:rPr>
          <w:rFonts w:ascii="Google Sans Text" w:cs="Google Sans Text" w:eastAsia="Google Sans Text" w:hAnsi="Google Sans Text"/>
          <w:color w:val="1f1f1f"/>
        </w:rPr>
        <w:drawing>
          <wp:inline distB="19050" distT="19050" distL="19050" distR="19050">
            <wp:extent cx="305792" cy="229344"/>
            <wp:effectExtent b="0" l="0" r="0" t="0"/>
            <wp:docPr id="19"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05792" cy="2293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957"/>
            <wp:effectExtent b="0" l="0" r="0" t="0"/>
            <wp:docPr id="20"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05500" cy="32295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5.3.2 Step 2: Analyze Ambient Potential (Hourly Loop)</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each hour </w:t>
      </w:r>
      <w:r w:rsidDel="00000000" w:rsidR="00000000" w:rsidRPr="00000000">
        <w:rPr>
          <w:rFonts w:ascii="Google Sans Text" w:cs="Google Sans Text" w:eastAsia="Google Sans Text" w:hAnsi="Google Sans Text"/>
          <w:color w:val="1f1f1f"/>
        </w:rPr>
        <w:drawing>
          <wp:inline distB="19050" distT="19050" distL="19050" distR="19050">
            <wp:extent cx="114300" cy="228600"/>
            <wp:effectExtent b="0" l="0" r="0" t="0"/>
            <wp:docPr id="1"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14300"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calculator reads the ambient Wet Bulb temperature (</w:t>
      </w:r>
      <w:r w:rsidDel="00000000" w:rsidR="00000000" w:rsidRPr="00000000">
        <w:rPr>
          <w:rFonts w:ascii="Google Sans Text" w:cs="Google Sans Text" w:eastAsia="Google Sans Text" w:hAnsi="Google Sans Text"/>
          <w:color w:val="1f1f1f"/>
        </w:rPr>
        <w:drawing>
          <wp:inline distB="19050" distT="19050" distL="19050" distR="19050">
            <wp:extent cx="363538" cy="233703"/>
            <wp:effectExtent b="0" l="0" r="0" t="0"/>
            <wp:docPr id="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63538" cy="2337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from the weather file. It then calculates the lowest possible water temperature the system can produce passively (</w:t>
      </w:r>
      <w:r w:rsidDel="00000000" w:rsidR="00000000" w:rsidRPr="00000000">
        <w:rPr>
          <w:rFonts w:ascii="Google Sans Text" w:cs="Google Sans Text" w:eastAsia="Google Sans Text" w:hAnsi="Google Sans Text"/>
          <w:color w:val="1f1f1f"/>
        </w:rPr>
        <w:drawing>
          <wp:inline distB="19050" distT="19050" distL="19050" distR="19050">
            <wp:extent cx="397073" cy="230559"/>
            <wp:effectExtent b="0" l="0" r="0" t="0"/>
            <wp:docPr id="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97073" cy="2305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957"/>
            <wp:effectExtent b="0" l="0" r="0" t="0"/>
            <wp:docPr id="4"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05500" cy="32295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654646" cy="231051"/>
            <wp:effectExtent b="0" l="0" r="0" t="0"/>
            <wp:docPr id="5"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654646" cy="231051"/>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"resistance" of the cooling tower (typically 5°F to 7°F).</w:t>
      </w:r>
    </w:p>
    <w:p w:rsidR="00000000" w:rsidDel="00000000" w:rsidP="00000000" w:rsidRDefault="00000000" w:rsidRPr="00000000" w14:paraId="000000A5">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607219" cy="227707"/>
            <wp:effectExtent b="0" l="0" r="0" t="0"/>
            <wp:docPr id="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607219" cy="227707"/>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"resistance" of the heat exchanger (typically 2°F to 3°F).</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5.3.3 Step 3: Determine Mode of Operation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logic compares </w:t>
      </w:r>
      <w:r w:rsidDel="00000000" w:rsidR="00000000" w:rsidRPr="00000000">
        <w:rPr>
          <w:rFonts w:ascii="Google Sans Text" w:cs="Google Sans Text" w:eastAsia="Google Sans Text" w:hAnsi="Google Sans Text"/>
          <w:color w:val="1f1f1f"/>
        </w:rPr>
        <w:drawing>
          <wp:inline distB="19050" distT="19050" distL="19050" distR="19050">
            <wp:extent cx="397073" cy="230559"/>
            <wp:effectExtent b="0" l="0" r="0" t="0"/>
            <wp:docPr id="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97073" cy="2305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against </w:t>
      </w:r>
      <w:r w:rsidDel="00000000" w:rsidR="00000000" w:rsidRPr="00000000">
        <w:rPr>
          <w:rFonts w:ascii="Google Sans Text" w:cs="Google Sans Text" w:eastAsia="Google Sans Text" w:hAnsi="Google Sans Text"/>
          <w:color w:val="1f1f1f"/>
        </w:rPr>
        <w:drawing>
          <wp:inline distB="19050" distT="19050" distL="19050" distR="19050">
            <wp:extent cx="305792" cy="229344"/>
            <wp:effectExtent b="0" l="0" r="0" t="0"/>
            <wp:docPr id="8"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05792" cy="2293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 A: Full Free Cooling (Zero Mechanical Resistance)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Condition: </w:t>
      </w:r>
      <w:r w:rsidDel="00000000" w:rsidR="00000000" w:rsidRPr="00000000">
        <w:rPr>
          <w:rFonts w:ascii="Google Sans Text" w:cs="Google Sans Text" w:eastAsia="Google Sans Text" w:hAnsi="Google Sans Text"/>
          <w:color w:val="1f1f1f"/>
        </w:rPr>
        <w:drawing>
          <wp:inline distB="19050" distT="19050" distL="19050" distR="19050">
            <wp:extent cx="957663" cy="229839"/>
            <wp:effectExtent b="0" l="0" r="0" t="0"/>
            <wp:docPr id="9"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957663" cy="229839"/>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Action: Chillers OFF. Towers and Pumps 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Energy Calculation: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2928"/>
            <wp:effectExtent b="0" l="0" r="0" t="0"/>
            <wp:docPr id="10"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05500" cy="332928"/>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(Where PUE drops significantly, often to 1.15 or lower).</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 B: Partial Free Cooling (Integrated)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Condition: </w:t>
      </w:r>
      <w:r w:rsidDel="00000000" w:rsidR="00000000" w:rsidRPr="00000000">
        <w:rPr>
          <w:rFonts w:ascii="Google Sans Text" w:cs="Google Sans Text" w:eastAsia="Google Sans Text" w:hAnsi="Google Sans Text"/>
          <w:color w:val="1f1f1f"/>
        </w:rPr>
        <w:drawing>
          <wp:inline distB="19050" distT="19050" distL="19050" distR="19050">
            <wp:extent cx="924123" cy="231031"/>
            <wp:effectExtent b="0" l="0" r="0" t="0"/>
            <wp:docPr id="36"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924123" cy="2310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957663" cy="229839"/>
            <wp:effectExtent b="0" l="0" r="0" t="0"/>
            <wp:docPr id="39"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957663" cy="229839"/>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Action: Towers Pre-cool, Chiller Trims.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Logic: The load on the chiller (</w:t>
      </w:r>
      <w:r w:rsidDel="00000000" w:rsidR="00000000" w:rsidRPr="00000000">
        <w:rPr>
          <w:rFonts w:ascii="Google Sans Text" w:cs="Google Sans Text" w:eastAsia="Google Sans Text" w:hAnsi="Google Sans Text"/>
          <w:color w:val="1f1f1f"/>
        </w:rPr>
        <w:drawing>
          <wp:inline distB="19050" distT="19050" distL="19050" distR="19050">
            <wp:extent cx="466328" cy="233164"/>
            <wp:effectExtent b="0" l="0" r="0" t="0"/>
            <wp:docPr id="40"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466328" cy="2331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reduced.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67684"/>
            <wp:effectExtent b="0" l="0" r="0" t="0"/>
            <wp:docPr id="42"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905500" cy="467684"/>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chiller operates at a reduced lift and reduced load, which often places it in a highly efficient "sweet spot" of the VFD curve (e.g., 0.3 kW/ton).</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 C: Mechanical Cooling (Full Resistance)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Condition: </w:t>
      </w:r>
      <w:r w:rsidDel="00000000" w:rsidR="00000000" w:rsidRPr="00000000">
        <w:rPr>
          <w:rFonts w:ascii="Google Sans Text" w:cs="Google Sans Text" w:eastAsia="Google Sans Text" w:hAnsi="Google Sans Text"/>
          <w:color w:val="1f1f1f"/>
        </w:rPr>
        <w:drawing>
          <wp:inline distB="19050" distT="19050" distL="19050" distR="19050">
            <wp:extent cx="924123" cy="231031"/>
            <wp:effectExtent b="0" l="0" r="0" t="0"/>
            <wp:docPr id="45"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924123" cy="231031"/>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Action: Chillers carry full load.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Energy Calculation: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2928"/>
            <wp:effectExtent b="0" l="0" r="0" t="0"/>
            <wp:docPr id="47"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05500" cy="33292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5.3.4 Step 4: Aggregation and Reporting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calculator sums the energy consumption for all hours to determine the </w:t>
      </w:r>
      <w:r w:rsidDel="00000000" w:rsidR="00000000" w:rsidRPr="00000000">
        <w:rPr>
          <w:rFonts w:ascii="Google Sans Text" w:cs="Google Sans Text" w:eastAsia="Google Sans Text" w:hAnsi="Google Sans Text"/>
          <w:b w:val="1"/>
          <w:bCs w:val="1"/>
          <w:color w:val="1f1f1f"/>
          <w:rtl w:val="0"/>
        </w:rPr>
        <w:t xml:space="preserve">Annual Energy Usage</w:t>
      </w:r>
      <w:r w:rsidDel="00000000" w:rsidR="00000000" w:rsidRPr="00000000">
        <w:rPr>
          <w:rFonts w:ascii="Google Sans Text" w:cs="Google Sans Text" w:eastAsia="Google Sans Text" w:hAnsi="Google Sans Text"/>
          <w:color w:val="1f1f1f"/>
          <w:rtl w:val="0"/>
        </w:rPr>
        <w:t xml:space="preserve"> and the resulting </w:t>
      </w:r>
      <w:r w:rsidDel="00000000" w:rsidR="00000000" w:rsidRPr="00000000">
        <w:rPr>
          <w:rFonts w:ascii="Google Sans Text" w:cs="Google Sans Text" w:eastAsia="Google Sans Text" w:hAnsi="Google Sans Text"/>
          <w:b w:val="1"/>
          <w:bCs w:val="1"/>
          <w:color w:val="1f1f1f"/>
          <w:rtl w:val="0"/>
        </w:rPr>
        <w:t xml:space="preserve">Annualized PUE</w:t>
      </w:r>
      <w:r w:rsidDel="00000000" w:rsidR="00000000" w:rsidRPr="00000000">
        <w:rPr>
          <w:rFonts w:ascii="Google Sans Text" w:cs="Google Sans Text" w:eastAsia="Google Sans Text" w:hAnsi="Google Sans Text"/>
          <w:color w:val="1f1f1f"/>
          <w:rtl w:val="0"/>
        </w:rPr>
        <w:t xml:space="preserve">. It compares this against a "Baseline" (Chiller Only) scenario to output the </w:t>
      </w:r>
      <w:r w:rsidDel="00000000" w:rsidR="00000000" w:rsidRPr="00000000">
        <w:rPr>
          <w:rFonts w:ascii="Google Sans Text" w:cs="Google Sans Text" w:eastAsia="Google Sans Text" w:hAnsi="Google Sans Text"/>
          <w:b w:val="1"/>
          <w:bCs w:val="1"/>
          <w:color w:val="1f1f1f"/>
          <w:rtl w:val="0"/>
        </w:rPr>
        <w:t xml:space="preserve">Savings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Calculator Outputs</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Annual Free Cooling Hours:</w:t>
      </w:r>
      <w:r w:rsidDel="00000000" w:rsidR="00000000" w:rsidRPr="00000000">
        <w:rPr>
          <w:rFonts w:ascii="Google Sans Text" w:cs="Google Sans Text" w:eastAsia="Google Sans Text" w:hAnsi="Google Sans Text"/>
          <w:color w:val="1f1f1f"/>
          <w:rtl w:val="0"/>
        </w:rPr>
        <w:t xml:space="preserve"> The total time the system runs without compressors.</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Energy Savings (kWh):</w:t>
      </w:r>
      <w:r w:rsidDel="00000000" w:rsidR="00000000" w:rsidRPr="00000000">
        <w:rPr>
          <w:rFonts w:ascii="Google Sans Text" w:cs="Google Sans Text" w:eastAsia="Google Sans Text" w:hAnsi="Google Sans Text"/>
          <w:color w:val="1f1f1f"/>
          <w:rtl w:val="0"/>
        </w:rPr>
        <w:t xml:space="preserve"> Difference between optimized and baseline.</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Water Usage (Gallons):</w:t>
      </w:r>
      <w:r w:rsidDel="00000000" w:rsidR="00000000" w:rsidRPr="00000000">
        <w:rPr>
          <w:rFonts w:ascii="Google Sans Text" w:cs="Google Sans Text" w:eastAsia="Google Sans Text" w:hAnsi="Google Sans Text"/>
          <w:color w:val="1f1f1f"/>
          <w:rtl w:val="0"/>
        </w:rPr>
        <w:t xml:space="preserve"> Estimated evaporation in towers (critical for WUE).</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Carbon Reduction: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365125" cy="234723"/>
            <wp:effectExtent b="0" l="0" r="0" t="0"/>
            <wp:docPr id="50"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365125" cy="2347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equivalent of the energy saved.</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Load Duration Curve:</w:t>
      </w:r>
      <w:r w:rsidDel="00000000" w:rsidR="00000000" w:rsidRPr="00000000">
        <w:rPr>
          <w:rFonts w:ascii="Google Sans Text" w:cs="Google Sans Text" w:eastAsia="Google Sans Text" w:hAnsi="Google Sans Text"/>
          <w:color w:val="1f1f1f"/>
          <w:rtl w:val="0"/>
        </w:rPr>
        <w:t xml:space="preserve"> A graph showing the distribution of cooling modes over the year.</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Capacity Planning and the "Zero Waste" Imperative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Article 16 links the mechanical calculation of free cooling directly to </w:t>
      </w:r>
      <w:r w:rsidDel="00000000" w:rsidR="00000000" w:rsidRPr="00000000">
        <w:rPr>
          <w:rFonts w:ascii="Google Sans Text" w:cs="Google Sans Text" w:eastAsia="Google Sans Text" w:hAnsi="Google Sans Text"/>
          <w:b w:val="1"/>
          <w:bCs w:val="1"/>
          <w:color w:val="1f1f1f"/>
          <w:rtl w:val="0"/>
        </w:rPr>
        <w:t xml:space="preserve">Capacity Planning</w:t>
      </w:r>
      <w:r w:rsidDel="00000000" w:rsidR="00000000" w:rsidRPr="00000000">
        <w:rPr>
          <w:rFonts w:ascii="Google Sans Text" w:cs="Google Sans Text" w:eastAsia="Google Sans Text" w:hAnsi="Google Sans Text"/>
          <w:color w:val="1f1f1f"/>
          <w:rtl w:val="0"/>
        </w:rPr>
        <w:t xml:space="preserve">. In the "Resistance Zero" framework, stranded capacity is a form of operational resistance—capital ($) and infrastructure (MW) that do not contribute to value creation.</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Fallacy of Nameplate Capacity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Capacity planning often suffers from the use of "Nameplate Ratings." A 1000-ton chiller is rarely capable of delivering 1000 tons of cooling under all conditions.</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Derating Factors:</w:t>
      </w:r>
      <w:r w:rsidDel="00000000" w:rsidR="00000000" w:rsidRPr="00000000">
        <w:rPr>
          <w:rFonts w:ascii="Google Sans Text" w:cs="Google Sans Text" w:eastAsia="Google Sans Text" w:hAnsi="Google Sans Text"/>
          <w:color w:val="1f1f1f"/>
          <w:rtl w:val="0"/>
        </w:rPr>
        <w:t xml:space="preserve"> High altitude, high ambient temperatures, and glycol concentration (for freeze protection) all derate chiller capacity.</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Article 16 Insight:</w:t>
      </w:r>
      <w:r w:rsidDel="00000000" w:rsidR="00000000" w:rsidRPr="00000000">
        <w:rPr>
          <w:rFonts w:ascii="Google Sans Text" w:cs="Google Sans Text" w:eastAsia="Google Sans Text" w:hAnsi="Google Sans Text"/>
          <w:color w:val="1f1f1f"/>
          <w:rtl w:val="0"/>
        </w:rPr>
        <w:t xml:space="preserve"> The calculator likely adjusts the "Effective Capacity" based on the user's input of ambient extremes (e.g., ASHRAE 20-year extreme max dry bulb). If a facility is designed for 35°C but hits 40°C, the chiller's heat rejection capacity drops, potentially risking thermal runaway.</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Planning Logic:</w:t>
      </w:r>
      <w:r w:rsidDel="00000000" w:rsidR="00000000" w:rsidRPr="00000000">
        <w:rPr>
          <w:rFonts w:ascii="Google Sans Text" w:cs="Google Sans Text" w:eastAsia="Google Sans Text" w:hAnsi="Google Sans Text"/>
          <w:color w:val="1f1f1f"/>
          <w:rtl w:val="0"/>
        </w:rPr>
        <w:t xml:space="preserve"> The tool advises on the "Real" N+1 capacity. If 3 chillers are needed for the load, and 1 is redundant, does the remaining set have the </w:t>
      </w:r>
      <w:r w:rsidDel="00000000" w:rsidR="00000000" w:rsidRPr="00000000">
        <w:rPr>
          <w:rFonts w:ascii="Google Sans Text" w:cs="Google Sans Text" w:eastAsia="Google Sans Text" w:hAnsi="Google Sans Text"/>
          <w:i w:val="1"/>
          <w:iCs w:val="1"/>
          <w:color w:val="1f1f1f"/>
          <w:rtl w:val="0"/>
        </w:rPr>
        <w:t xml:space="preserve">lift capability</w:t>
      </w:r>
      <w:r w:rsidDel="00000000" w:rsidR="00000000" w:rsidRPr="00000000">
        <w:rPr>
          <w:rFonts w:ascii="Google Sans Text" w:cs="Google Sans Text" w:eastAsia="Google Sans Text" w:hAnsi="Google Sans Text"/>
          <w:color w:val="1f1f1f"/>
          <w:rtl w:val="0"/>
        </w:rPr>
        <w:t xml:space="preserve"> to handle the load on the hottest day of the year? This prevents the "Resistance" of a system failure due to inadequate peak capacity.</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Modular Scaling vs. Day-1 Build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builds often deploy full capacity on Day 1 (Day-1 CAPEX). This results in chillers running at 10-20% load for years as the IT load ramps up.</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 Delta-T Syndrome:</w:t>
      </w:r>
      <w:r w:rsidDel="00000000" w:rsidR="00000000" w:rsidRPr="00000000">
        <w:rPr>
          <w:rFonts w:ascii="Google Sans Text" w:cs="Google Sans Text" w:eastAsia="Google Sans Text" w:hAnsi="Google Sans Text"/>
          <w:color w:val="1f1f1f"/>
          <w:rtl w:val="0"/>
        </w:rPr>
        <w:t xml:space="preserve"> At low utilization, air handlers often struggle to maintain a high Delta T, returning cold air to the chiller. This "Low Delta T" syndrome kills chiller efficiency (laminar flow issues, low approach efficiency) and reduces the effective capacity of the plant.</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Calculator Application:</w:t>
      </w:r>
      <w:r w:rsidDel="00000000" w:rsidR="00000000" w:rsidRPr="00000000">
        <w:rPr>
          <w:rFonts w:ascii="Google Sans Text" w:cs="Google Sans Text" w:eastAsia="Google Sans Text" w:hAnsi="Google Sans Text"/>
          <w:color w:val="1f1f1f"/>
          <w:rtl w:val="0"/>
        </w:rPr>
        <w:t xml:space="preserve"> By inputting a "Ramp Rate" (IT kW growth over time), the Article 16 calculator can show the OPEX penalty of oversizing. It supports a </w:t>
      </w:r>
      <w:r w:rsidDel="00000000" w:rsidR="00000000" w:rsidRPr="00000000">
        <w:rPr>
          <w:rFonts w:ascii="Google Sans Text" w:cs="Google Sans Text" w:eastAsia="Google Sans Text" w:hAnsi="Google Sans Text"/>
          <w:b w:val="1"/>
          <w:bCs w:val="1"/>
          <w:color w:val="1f1f1f"/>
          <w:rtl w:val="0"/>
        </w:rPr>
        <w:t xml:space="preserve">Modular Capacity Strategy</w:t>
      </w:r>
      <w:r w:rsidDel="00000000" w:rsidR="00000000" w:rsidRPr="00000000">
        <w:rPr>
          <w:rFonts w:ascii="Google Sans Text" w:cs="Google Sans Text" w:eastAsia="Google Sans Text" w:hAnsi="Google Sans Text"/>
          <w:color w:val="1f1f1f"/>
          <w:rtl w:val="0"/>
        </w:rPr>
        <w:t xml:space="preserve">—deploying smaller, modular chillers or skid-based cooling units that match the load curve. This keeps utilization high and resistance (inefficiency) low.</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Redundancy Topologies: 2N vs. Distributed Redundant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calculator also likely evaluates the energy impact of redundancy topologies.</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2N (System + System):</w:t>
      </w:r>
      <w:r w:rsidDel="00000000" w:rsidR="00000000" w:rsidRPr="00000000">
        <w:rPr>
          <w:rFonts w:ascii="Google Sans Text" w:cs="Google Sans Text" w:eastAsia="Google Sans Text" w:hAnsi="Google Sans Text"/>
          <w:color w:val="1f1f1f"/>
          <w:rtl w:val="0"/>
        </w:rPr>
        <w:t xml:space="preserve"> Requires two full plants. Both run at 50% load max during normal ops. This often puts chillers in a less efficient part of their curve compared to running near 80-90%.</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Distributed Redundant (3N/2, 4N/3):</w:t>
      </w:r>
      <w:r w:rsidDel="00000000" w:rsidR="00000000" w:rsidRPr="00000000">
        <w:rPr>
          <w:rFonts w:ascii="Google Sans Text" w:cs="Google Sans Text" w:eastAsia="Google Sans Text" w:hAnsi="Google Sans Text"/>
          <w:color w:val="1f1f1f"/>
          <w:rtl w:val="0"/>
        </w:rPr>
        <w:t xml:space="preserve"> Allows components to run closer to full load during normal operation, improving thermodynamic efficiency.</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Resistance Zero Perspective:</w:t>
      </w:r>
      <w:r w:rsidDel="00000000" w:rsidR="00000000" w:rsidRPr="00000000">
        <w:rPr>
          <w:rFonts w:ascii="Google Sans Text" w:cs="Google Sans Text" w:eastAsia="Google Sans Text" w:hAnsi="Google Sans Text"/>
          <w:color w:val="1f1f1f"/>
          <w:rtl w:val="0"/>
        </w:rPr>
        <w:t xml:space="preserve"> Article 16 argues that excessive redundancy creates "Operational Resistance"—complexity that leads to human error. A simplified, highly reliable N+1 topology with rapid restart capabilities (e.g., utilizing thermal storage tanks) may be superior to a complex 2N system. The calculator quantifies the "Energy Cost of Reliability."</w:t>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Strategic Implementation of Article 16 Findings</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Operational "Trim" Strategies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report suggests that operators shouldn't wait for a major retrofit to apply Resistance Zero principles. "Trimming" the system is an immediate action that reduces operational resistance:</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Sensor Calibration:</w:t>
      </w:r>
      <w:r w:rsidDel="00000000" w:rsidR="00000000" w:rsidRPr="00000000">
        <w:rPr>
          <w:rFonts w:ascii="Google Sans Text" w:cs="Google Sans Text" w:eastAsia="Google Sans Text" w:hAnsi="Google Sans Text"/>
          <w:color w:val="1f1f1f"/>
          <w:rtl w:val="0"/>
        </w:rPr>
        <w:t xml:space="preserve"> Ensure wet bulb sensors are accurate. A drifting sensor (reading 2°F high) can disable free cooling when it is actually viable, costing thousands in wasted compressor work.</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Setpoint Creep:</w:t>
      </w:r>
      <w:r w:rsidDel="00000000" w:rsidR="00000000" w:rsidRPr="00000000">
        <w:rPr>
          <w:rFonts w:ascii="Google Sans Text" w:cs="Google Sans Text" w:eastAsia="Google Sans Text" w:hAnsi="Google Sans Text"/>
          <w:color w:val="1f1f1f"/>
          <w:rtl w:val="0"/>
        </w:rPr>
        <w:t xml:space="preserve"> Slowly raise CHW setpoints (e.g., 0.5°F per week) to find the actual thermal limit of the IT load. Every 1°F increase in CHW temp reduces chiller energy by ~1.5-2%.</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Cleanliness:</w:t>
      </w:r>
      <w:r w:rsidDel="00000000" w:rsidR="00000000" w:rsidRPr="00000000">
        <w:rPr>
          <w:rFonts w:ascii="Google Sans Text" w:cs="Google Sans Text" w:eastAsia="Google Sans Text" w:hAnsi="Google Sans Text"/>
          <w:color w:val="1f1f1f"/>
          <w:rtl w:val="0"/>
        </w:rPr>
        <w:t xml:space="preserve"> Aggressive cleaning of condenser tubes and tower fills to maintain design approach temperatures. A 0.001 fouling factor increase can degrade chiller capacity by 10%.</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Design-Stage Capacity Planning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new builds, Article 16 advocates for:</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Delta-T Design:</w:t>
      </w:r>
      <w:r w:rsidDel="00000000" w:rsidR="00000000" w:rsidRPr="00000000">
        <w:rPr>
          <w:rFonts w:ascii="Google Sans Text" w:cs="Google Sans Text" w:eastAsia="Google Sans Text" w:hAnsi="Google Sans Text"/>
          <w:color w:val="1f1f1f"/>
          <w:rtl w:val="0"/>
        </w:rPr>
        <w:t xml:space="preserve"> Designing containment (Hot Aisle/Cold Aisle) to ensure high return air temperatures (e.g., 100°F+). High return temps maximize the capacity of coils and chillers (greater </w:t>
      </w:r>
      <w:r w:rsidDel="00000000" w:rsidR="00000000" w:rsidRPr="00000000">
        <w:rPr>
          <w:rFonts w:ascii="Google Sans Text" w:cs="Google Sans Text" w:eastAsia="Google Sans Text" w:hAnsi="Google Sans Text"/>
          <w:color w:val="1f1f1f"/>
        </w:rPr>
        <w:drawing>
          <wp:inline distB="19050" distT="19050" distL="19050" distR="19050">
            <wp:extent cx="304998" cy="228749"/>
            <wp:effectExtent b="0" l="0" r="0" t="0"/>
            <wp:docPr id="52"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304998" cy="22874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for heat exchange).</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Elevated Inlet Temperatures:</w:t>
      </w:r>
      <w:r w:rsidDel="00000000" w:rsidR="00000000" w:rsidRPr="00000000">
        <w:rPr>
          <w:rFonts w:ascii="Google Sans Text" w:cs="Google Sans Text" w:eastAsia="Google Sans Text" w:hAnsi="Google Sans Text"/>
          <w:color w:val="1f1f1f"/>
          <w:rtl w:val="0"/>
        </w:rPr>
        <w:t xml:space="preserve"> Designing for ASHRAE A2 or A3 allowables. If servers can handle 80°F inlet, the CHW can be 65°F. At 65°F CHW, water-side free cooling is available for 80-90% of the year in many climates.</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Maintenance as a Resistance Reducer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Article 16 likely treats maintenance not as a repair function but as an efficiency function.</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Predictive Maintenance:</w:t>
      </w:r>
      <w:r w:rsidDel="00000000" w:rsidR="00000000" w:rsidRPr="00000000">
        <w:rPr>
          <w:rFonts w:ascii="Google Sans Text" w:cs="Google Sans Text" w:eastAsia="Google Sans Text" w:hAnsi="Google Sans Text"/>
          <w:color w:val="1f1f1f"/>
          <w:rtl w:val="0"/>
        </w:rPr>
        <w:t xml:space="preserve"> Using vibration analysis on pumps/chillers to detect bearing wear (resistance) before failure.</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Water Treatment:</w:t>
      </w:r>
      <w:r w:rsidDel="00000000" w:rsidR="00000000" w:rsidRPr="00000000">
        <w:rPr>
          <w:rFonts w:ascii="Google Sans Text" w:cs="Google Sans Text" w:eastAsia="Google Sans Text" w:hAnsi="Google Sans Text"/>
          <w:color w:val="1f1f1f"/>
          <w:rtl w:val="0"/>
        </w:rPr>
        <w:t xml:space="preserve"> Automated chemical dosing to prevent scale (thermal resistance) and corrosion (hydraulic resistance).</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Future Trends and Emerging Technologies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Article 16 framework is not static; it evolves with technology.</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Liquid Cooling and Higher Setpoints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chip densities rise (AI/HPC), air cooling hits its limit. Direct-to-Chip (DTC) or Immersion cooling allows for significantly warmer coolant temperatures (e.g., 100°F - 110°F water).</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 on Free Cooling:</w:t>
      </w:r>
      <w:r w:rsidDel="00000000" w:rsidR="00000000" w:rsidRPr="00000000">
        <w:rPr>
          <w:rFonts w:ascii="Google Sans Text" w:cs="Google Sans Text" w:eastAsia="Google Sans Text" w:hAnsi="Google Sans Text"/>
          <w:color w:val="1f1f1f"/>
          <w:rtl w:val="0"/>
        </w:rPr>
        <w:t xml:space="preserve"> With 100°F water requirements, free cooling is available year-round in almost any global climate using simple dry coolers. The "Chiller" may eventually be eliminated entirely for the liquid-cooled loop, achieving true Resistance Zero (no compressor work).</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AI-Driven Optimization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Static setpoints are being replaced by AI agents that actively manage the trade-offs modeled in the Article 16 calculator.</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Predictive Cooling:</w:t>
      </w:r>
      <w:r w:rsidDel="00000000" w:rsidR="00000000" w:rsidRPr="00000000">
        <w:rPr>
          <w:rFonts w:ascii="Google Sans Text" w:cs="Google Sans Text" w:eastAsia="Google Sans Text" w:hAnsi="Google Sans Text"/>
          <w:color w:val="1f1f1f"/>
          <w:rtl w:val="0"/>
        </w:rPr>
        <w:t xml:space="preserve"> Using weather forecasts to pre-cool thermal storage or ramp up towers before a heat spike.</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Real-time Optimization:</w:t>
      </w:r>
      <w:r w:rsidDel="00000000" w:rsidR="00000000" w:rsidRPr="00000000">
        <w:rPr>
          <w:rFonts w:ascii="Google Sans Text" w:cs="Google Sans Text" w:eastAsia="Google Sans Text" w:hAnsi="Google Sans Text"/>
          <w:color w:val="1f1f1f"/>
          <w:rtl w:val="0"/>
        </w:rPr>
        <w:t xml:space="preserve"> Continuously tuning VFDs and valve positions to find the global minimum energy state for the plant, essentially running the Article 16 calculator loop in real-time every minute.</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Article 16 of the Resistance Zero Engineering Journal provides a definitive framework for optimizing the thermal management of mission-critical facilities. It transforms the abstract concept of "Resistance Zero" into a quantifiable engineering practice. By rigorously analyzing the thermodynamics of </w:t>
      </w:r>
      <w:r w:rsidDel="00000000" w:rsidR="00000000" w:rsidRPr="00000000">
        <w:rPr>
          <w:rFonts w:ascii="Google Sans Text" w:cs="Google Sans Text" w:eastAsia="Google Sans Text" w:hAnsi="Google Sans Text"/>
          <w:b w:val="1"/>
          <w:bCs w:val="1"/>
          <w:color w:val="1f1f1f"/>
          <w:rtl w:val="0"/>
        </w:rPr>
        <w:t xml:space="preserve">HVAC Chillers</w:t>
      </w:r>
      <w:r w:rsidDel="00000000" w:rsidR="00000000" w:rsidRPr="00000000">
        <w:rPr>
          <w:rFonts w:ascii="Google Sans Text" w:cs="Google Sans Text" w:eastAsia="Google Sans Text" w:hAnsi="Google Sans Text"/>
          <w:color w:val="1f1f1f"/>
          <w:rtl w:val="0"/>
        </w:rPr>
        <w:t xml:space="preserve">, exploiting the potential of </w:t>
      </w:r>
      <w:r w:rsidDel="00000000" w:rsidR="00000000" w:rsidRPr="00000000">
        <w:rPr>
          <w:rFonts w:ascii="Google Sans Text" w:cs="Google Sans Text" w:eastAsia="Google Sans Text" w:hAnsi="Google Sans Text"/>
          <w:b w:val="1"/>
          <w:bCs w:val="1"/>
          <w:color w:val="1f1f1f"/>
          <w:rtl w:val="0"/>
        </w:rPr>
        <w:t xml:space="preserve">Free Cooling</w:t>
      </w:r>
      <w:r w:rsidDel="00000000" w:rsidR="00000000" w:rsidRPr="00000000">
        <w:rPr>
          <w:rFonts w:ascii="Google Sans Text" w:cs="Google Sans Text" w:eastAsia="Google Sans Text" w:hAnsi="Google Sans Text"/>
          <w:color w:val="1f1f1f"/>
          <w:rtl w:val="0"/>
        </w:rPr>
        <w:t xml:space="preserve">, and executing disciplined </w:t>
      </w:r>
      <w:r w:rsidDel="00000000" w:rsidR="00000000" w:rsidRPr="00000000">
        <w:rPr>
          <w:rFonts w:ascii="Google Sans Text" w:cs="Google Sans Text" w:eastAsia="Google Sans Text" w:hAnsi="Google Sans Text"/>
          <w:b w:val="1"/>
          <w:bCs w:val="1"/>
          <w:color w:val="1f1f1f"/>
          <w:rtl w:val="0"/>
        </w:rPr>
        <w:t xml:space="preserve">Capacity Planning</w:t>
      </w:r>
      <w:r w:rsidDel="00000000" w:rsidR="00000000" w:rsidRPr="00000000">
        <w:rPr>
          <w:rFonts w:ascii="Google Sans Text" w:cs="Google Sans Text" w:eastAsia="Google Sans Text" w:hAnsi="Google Sans Text"/>
          <w:color w:val="1f1f1f"/>
          <w:rtl w:val="0"/>
        </w:rPr>
        <w:t xml:space="preserve">, operators can systematically dismantle the thermal, hydraulic, and operational resistances inherent in their facilities.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associated calculator is not merely a sizing tool but a strategic instrument. It illuminates the relationship between ambient conditions and mechanical work, allowing decision-makers to visualize the "waste" in their current operations. Whether through retrofitting a water-side economizer, implementing maglev chillers, or simply optimizing setpoints, the path prescribed by Article 16 leads to a facility that is more resilient, more sustainable, and fundamentally more efficient. In the high-stakes world of critical infrastructure, removing resistance is not just an efficiency measure—it is the only way to ensure the unimpeded flow of data and power that defines the modern digital economy.</w:t>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Technical Appendix: Calculator Reference Data</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Typical Chiller Performance Curve (NPLV Inputs)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Load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Entering Condenser Water Temp (°F)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kW/Ton (Constant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kW/Ton (Variable Speed/Maglev)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0.65 (Surge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0.35</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The calculator uses these curves to penalize low-load operation of constant speed chillers, highlighting the "Resistance" of poor capacity planning.</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Recommended Setpoints for Resistance Zero Operation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Resistance Zero Optimized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Supply Air 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68°F (20°C)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78°F (25.5°C)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Increases free cooling hours by ~20%.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Chilled Water 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45°F (7.2°C)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55°F (12.8°C)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Increases free cooling hours by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Delta T (Air)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Reduces fan energy by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Tower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Extends economizer window.</w:t>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adoption of these parameters, validated by the Article 16 calculator, represents the concrete application of the Resistance Zero philosophy.</w:t>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Bagus Dwi Permana | Engineering Operations Manager &amp; Ahli K3 ..., accessed February 16, 2026, </w:t>
      </w:r>
      <w:hyperlink r:id="rId53">
        <w:r w:rsidDel="00000000" w:rsidR="00000000" w:rsidRPr="00000000">
          <w:rPr>
            <w:rFonts w:ascii="Google Sans" w:cs="Google Sans" w:eastAsia="Google Sans" w:hAnsi="Google Sans"/>
            <w:color w:val="0000ee"/>
            <w:sz w:val="24"/>
            <w:szCs w:val="24"/>
            <w:u w:val="single"/>
            <w:rtl w:val="0"/>
          </w:rPr>
          <w:t xml:space="preserve">https://resistancezero.com/</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zero resistance? - Quora, accessed February 16, 2026, </w:t>
      </w:r>
      <w:hyperlink r:id="rId54">
        <w:r w:rsidDel="00000000" w:rsidR="00000000" w:rsidRPr="00000000">
          <w:rPr>
            <w:rFonts w:ascii="Google Sans" w:cs="Google Sans" w:eastAsia="Google Sans" w:hAnsi="Google Sans"/>
            <w:color w:val="0000ee"/>
            <w:sz w:val="24"/>
            <w:szCs w:val="24"/>
            <w:u w:val="single"/>
            <w:rtl w:val="0"/>
          </w:rPr>
          <w:t xml:space="preserve">https://www.quora.com/What-is-zero-resistance</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Curriculum on Hydrogen Safety Engineering - Delft Explosion Solutions, accessed February 16, 2026, </w:t>
      </w:r>
      <w:hyperlink r:id="rId55">
        <w:r w:rsidDel="00000000" w:rsidR="00000000" w:rsidRPr="00000000">
          <w:rPr>
            <w:rFonts w:ascii="Google Sans" w:cs="Google Sans" w:eastAsia="Google Sans" w:hAnsi="Google Sans"/>
            <w:color w:val="0000ee"/>
            <w:sz w:val="24"/>
            <w:szCs w:val="24"/>
            <w:u w:val="single"/>
            <w:rtl w:val="0"/>
          </w:rPr>
          <w:t xml:space="preserve">http://www.explosionsolutions.org/Confidential/CurriculumHydrogenSafetyEngineering.pdf</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waiting room - Sedgwick County, accessed February 16, 2026, </w:t>
      </w:r>
      <w:hyperlink r:id="rId56">
        <w:r w:rsidDel="00000000" w:rsidR="00000000" w:rsidRPr="00000000">
          <w:rPr>
            <w:rFonts w:ascii="Google Sans" w:cs="Google Sans" w:eastAsia="Google Sans" w:hAnsi="Google Sans"/>
            <w:color w:val="0000ee"/>
            <w:sz w:val="24"/>
            <w:szCs w:val="24"/>
            <w:u w:val="single"/>
            <w:rtl w:val="0"/>
          </w:rPr>
          <w:t xml:space="preserve">https://www.sedgwickcounty.org/media/57524/rfb-20-0034-project-manual.pdf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8.png"/><Relationship Id="rId41" Type="http://schemas.openxmlformats.org/officeDocument/2006/relationships/image" Target="media/image7.png"/><Relationship Id="rId44" Type="http://schemas.openxmlformats.org/officeDocument/2006/relationships/image" Target="media/image6.png"/><Relationship Id="rId43" Type="http://schemas.openxmlformats.org/officeDocument/2006/relationships/image" Target="media/image3.png"/><Relationship Id="rId46" Type="http://schemas.openxmlformats.org/officeDocument/2006/relationships/image" Target="media/image30.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24.png"/><Relationship Id="rId47" Type="http://schemas.openxmlformats.org/officeDocument/2006/relationships/image" Target="media/image23.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31.png"/><Relationship Id="rId8" Type="http://schemas.openxmlformats.org/officeDocument/2006/relationships/image" Target="media/image46.png"/><Relationship Id="rId31" Type="http://schemas.openxmlformats.org/officeDocument/2006/relationships/image" Target="media/image10.png"/><Relationship Id="rId30" Type="http://schemas.openxmlformats.org/officeDocument/2006/relationships/image" Target="media/image20.png"/><Relationship Id="rId33" Type="http://schemas.openxmlformats.org/officeDocument/2006/relationships/image" Target="media/image15.png"/><Relationship Id="rId32" Type="http://schemas.openxmlformats.org/officeDocument/2006/relationships/image" Target="media/image8.png"/><Relationship Id="rId35" Type="http://schemas.openxmlformats.org/officeDocument/2006/relationships/image" Target="media/image5.png"/><Relationship Id="rId34" Type="http://schemas.openxmlformats.org/officeDocument/2006/relationships/image" Target="media/image18.png"/><Relationship Id="rId37" Type="http://schemas.openxmlformats.org/officeDocument/2006/relationships/image" Target="media/image2.png"/><Relationship Id="rId36" Type="http://schemas.openxmlformats.org/officeDocument/2006/relationships/image" Target="media/image11.png"/><Relationship Id="rId39" Type="http://schemas.openxmlformats.org/officeDocument/2006/relationships/image" Target="media/image1.png"/><Relationship Id="rId38" Type="http://schemas.openxmlformats.org/officeDocument/2006/relationships/image" Target="media/image4.png"/><Relationship Id="rId20" Type="http://schemas.openxmlformats.org/officeDocument/2006/relationships/image" Target="media/image47.png"/><Relationship Id="rId22" Type="http://schemas.openxmlformats.org/officeDocument/2006/relationships/image" Target="media/image16.png"/><Relationship Id="rId21" Type="http://schemas.openxmlformats.org/officeDocument/2006/relationships/image" Target="media/image17.png"/><Relationship Id="rId24" Type="http://schemas.openxmlformats.org/officeDocument/2006/relationships/image" Target="media/image32.png"/><Relationship Id="rId23" Type="http://schemas.openxmlformats.org/officeDocument/2006/relationships/image" Target="media/image12.png"/><Relationship Id="rId26" Type="http://schemas.openxmlformats.org/officeDocument/2006/relationships/image" Target="media/image29.png"/><Relationship Id="rId25" Type="http://schemas.openxmlformats.org/officeDocument/2006/relationships/image" Target="media/image28.png"/><Relationship Id="rId28" Type="http://schemas.openxmlformats.org/officeDocument/2006/relationships/image" Target="media/image13.png"/><Relationship Id="rId27" Type="http://schemas.openxmlformats.org/officeDocument/2006/relationships/image" Target="media/image44.png"/><Relationship Id="rId29" Type="http://schemas.openxmlformats.org/officeDocument/2006/relationships/image" Target="media/image19.png"/><Relationship Id="rId51" Type="http://schemas.openxmlformats.org/officeDocument/2006/relationships/image" Target="media/image34.png"/><Relationship Id="rId50" Type="http://schemas.openxmlformats.org/officeDocument/2006/relationships/image" Target="media/image42.png"/><Relationship Id="rId53" Type="http://schemas.openxmlformats.org/officeDocument/2006/relationships/hyperlink" Target="https://resistancezero.com/" TargetMode="External"/><Relationship Id="rId52" Type="http://schemas.openxmlformats.org/officeDocument/2006/relationships/image" Target="media/image39.png"/><Relationship Id="rId11" Type="http://schemas.openxmlformats.org/officeDocument/2006/relationships/image" Target="media/image43.png"/><Relationship Id="rId55" Type="http://schemas.openxmlformats.org/officeDocument/2006/relationships/hyperlink" Target="http://www.explosionsolutions.org/Confidential/CurriculumHydrogenSafetyEngineering.pdf" TargetMode="External"/><Relationship Id="rId10" Type="http://schemas.openxmlformats.org/officeDocument/2006/relationships/image" Target="media/image22.png"/><Relationship Id="rId54" Type="http://schemas.openxmlformats.org/officeDocument/2006/relationships/hyperlink" Target="https://www.quora.com/What-is-zero-resistance" TargetMode="External"/><Relationship Id="rId13" Type="http://schemas.openxmlformats.org/officeDocument/2006/relationships/image" Target="media/image36.png"/><Relationship Id="rId12" Type="http://schemas.openxmlformats.org/officeDocument/2006/relationships/image" Target="media/image26.png"/><Relationship Id="rId56" Type="http://schemas.openxmlformats.org/officeDocument/2006/relationships/hyperlink" Target="https://www.sedgwickcounty.org/media/57524/rfb-20-0034-project-manual.pdf" TargetMode="External"/><Relationship Id="rId15" Type="http://schemas.openxmlformats.org/officeDocument/2006/relationships/image" Target="media/image41.png"/><Relationship Id="rId14" Type="http://schemas.openxmlformats.org/officeDocument/2006/relationships/image" Target="media/image45.png"/><Relationship Id="rId17" Type="http://schemas.openxmlformats.org/officeDocument/2006/relationships/image" Target="media/image35.png"/><Relationship Id="rId16" Type="http://schemas.openxmlformats.org/officeDocument/2006/relationships/image" Target="media/image33.png"/><Relationship Id="rId19" Type="http://schemas.openxmlformats.org/officeDocument/2006/relationships/image" Target="media/image40.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